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EA" w:rsidRPr="006D74EA" w:rsidRDefault="006D74EA" w:rsidP="006D74EA">
      <w:pPr>
        <w:spacing w:before="120" w:after="100" w:afterAutospacing="1"/>
        <w:jc w:val="right"/>
        <w:rPr>
          <w:rFonts w:ascii="Times New Roman" w:hAnsi="Times New Roman"/>
          <w:sz w:val="28"/>
          <w:szCs w:val="28"/>
        </w:rPr>
      </w:pPr>
      <w:r w:rsidRPr="006D74EA">
        <w:rPr>
          <w:rFonts w:ascii="Times New Roman" w:hAnsi="Times New Roman"/>
          <w:sz w:val="28"/>
          <w:szCs w:val="28"/>
        </w:rPr>
        <w:t>МБОУ лицей  г. о.  Лобня</w:t>
      </w:r>
    </w:p>
    <w:p w:rsidR="006D74EA" w:rsidRPr="006D74EA" w:rsidRDefault="006D74EA" w:rsidP="006D74EA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6D74EA" w:rsidRPr="006D74EA" w:rsidRDefault="006D74EA" w:rsidP="006D74EA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6D74EA" w:rsidRPr="006D74EA" w:rsidRDefault="006D74EA" w:rsidP="006D74EA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6D74EA" w:rsidRPr="006D74EA" w:rsidRDefault="006D74EA" w:rsidP="006D74EA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6D74EA" w:rsidRPr="006D74EA" w:rsidRDefault="006D74EA" w:rsidP="006D74EA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  <w:r w:rsidRPr="006D74EA">
        <w:rPr>
          <w:rFonts w:ascii="Times New Roman" w:hAnsi="Times New Roman"/>
          <w:sz w:val="28"/>
          <w:szCs w:val="28"/>
        </w:rPr>
        <w:t>Методическая работа на тему:</w:t>
      </w:r>
    </w:p>
    <w:p w:rsidR="006D74EA" w:rsidRPr="006D74EA" w:rsidRDefault="006D74EA" w:rsidP="006D74EA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  <w:r w:rsidRPr="006D74EA">
        <w:rPr>
          <w:rFonts w:ascii="Times New Roman" w:hAnsi="Times New Roman"/>
          <w:sz w:val="28"/>
          <w:szCs w:val="28"/>
        </w:rPr>
        <w:t>«Познавательная деятельности обучающихся и развитие творческих способностей на уроках русского языка и литературы»</w:t>
      </w:r>
    </w:p>
    <w:p w:rsidR="006D74EA" w:rsidRDefault="006D74EA" w:rsidP="006D74EA">
      <w:pPr>
        <w:spacing w:before="120" w:after="100" w:afterAutospacing="1"/>
        <w:rPr>
          <w:rFonts w:ascii="Times New Roman" w:hAnsi="Times New Roman"/>
          <w:sz w:val="28"/>
          <w:szCs w:val="28"/>
        </w:rPr>
      </w:pPr>
    </w:p>
    <w:p w:rsidR="006D74EA" w:rsidRDefault="006D74EA" w:rsidP="006D74EA">
      <w:pPr>
        <w:spacing w:before="120" w:after="100" w:afterAutospacing="1"/>
        <w:rPr>
          <w:rFonts w:ascii="Times New Roman" w:hAnsi="Times New Roman"/>
          <w:sz w:val="28"/>
          <w:szCs w:val="28"/>
        </w:rPr>
      </w:pPr>
    </w:p>
    <w:p w:rsidR="006D74EA" w:rsidRDefault="006D74EA" w:rsidP="006D74EA">
      <w:pPr>
        <w:spacing w:before="120" w:after="100" w:afterAutospacing="1"/>
        <w:rPr>
          <w:rFonts w:ascii="Times New Roman" w:hAnsi="Times New Roman"/>
          <w:sz w:val="28"/>
          <w:szCs w:val="28"/>
        </w:rPr>
      </w:pP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8"/>
          <w:szCs w:val="28"/>
        </w:rPr>
      </w:pP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8"/>
          <w:szCs w:val="28"/>
        </w:rPr>
      </w:pPr>
    </w:p>
    <w:p w:rsidR="006D74EA" w:rsidRPr="006D74EA" w:rsidRDefault="006D74EA" w:rsidP="006D74EA">
      <w:pPr>
        <w:spacing w:before="120" w:after="100" w:afterAutospacing="1"/>
        <w:jc w:val="right"/>
        <w:rPr>
          <w:rFonts w:ascii="Times New Roman" w:hAnsi="Times New Roman"/>
          <w:sz w:val="28"/>
          <w:szCs w:val="28"/>
        </w:rPr>
      </w:pPr>
      <w:r w:rsidRPr="006D74EA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6D74EA" w:rsidRPr="006D74EA" w:rsidRDefault="006D74EA" w:rsidP="006D74EA">
      <w:pPr>
        <w:spacing w:before="120" w:after="100" w:afterAutospacing="1"/>
        <w:jc w:val="right"/>
        <w:rPr>
          <w:rFonts w:ascii="Times New Roman" w:hAnsi="Times New Roman"/>
          <w:sz w:val="28"/>
          <w:szCs w:val="28"/>
        </w:rPr>
      </w:pPr>
      <w:r w:rsidRPr="006D74EA">
        <w:rPr>
          <w:rFonts w:ascii="Times New Roman" w:hAnsi="Times New Roman"/>
          <w:sz w:val="28"/>
          <w:szCs w:val="28"/>
        </w:rPr>
        <w:t xml:space="preserve">  высшей категории</w:t>
      </w:r>
    </w:p>
    <w:p w:rsidR="006D74EA" w:rsidRPr="006D74EA" w:rsidRDefault="006D74EA" w:rsidP="006D74EA">
      <w:pPr>
        <w:spacing w:before="120" w:after="100" w:afterAutospacing="1"/>
        <w:jc w:val="right"/>
        <w:rPr>
          <w:rFonts w:ascii="Times New Roman" w:hAnsi="Times New Roman"/>
          <w:sz w:val="28"/>
          <w:szCs w:val="28"/>
        </w:rPr>
      </w:pPr>
      <w:r w:rsidRPr="006D74EA">
        <w:rPr>
          <w:rFonts w:ascii="Times New Roman" w:hAnsi="Times New Roman"/>
          <w:sz w:val="28"/>
          <w:szCs w:val="28"/>
        </w:rPr>
        <w:t xml:space="preserve"> Г.А. Курлышкина</w:t>
      </w:r>
    </w:p>
    <w:p w:rsidR="006D74EA" w:rsidRPr="006D74EA" w:rsidRDefault="006D74EA" w:rsidP="006D74EA">
      <w:pPr>
        <w:spacing w:before="120" w:after="100" w:afterAutospacing="1"/>
        <w:jc w:val="right"/>
        <w:rPr>
          <w:rFonts w:ascii="Times New Roman" w:hAnsi="Times New Roman"/>
          <w:sz w:val="28"/>
          <w:szCs w:val="28"/>
        </w:rPr>
      </w:pPr>
    </w:p>
    <w:p w:rsidR="006D74EA" w:rsidRPr="006D74EA" w:rsidRDefault="006D74EA" w:rsidP="006D74EA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6D74EA" w:rsidRPr="006D74EA" w:rsidRDefault="006D74EA" w:rsidP="006D74EA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6D74EA" w:rsidRDefault="006D74EA" w:rsidP="006D74EA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  <w:r w:rsidRPr="006D74EA">
        <w:rPr>
          <w:rFonts w:ascii="Times New Roman" w:hAnsi="Times New Roman"/>
          <w:sz w:val="28"/>
          <w:szCs w:val="28"/>
        </w:rPr>
        <w:t>2019-2020 учебный год</w:t>
      </w:r>
    </w:p>
    <w:p w:rsidR="006D74EA" w:rsidRDefault="006D74EA" w:rsidP="006D74EA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6D74EA" w:rsidRDefault="006D74EA" w:rsidP="006D74EA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6D74EA" w:rsidRDefault="006D74EA" w:rsidP="006D74EA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6D74EA" w:rsidRPr="006D74EA" w:rsidRDefault="006D74EA" w:rsidP="006D74EA">
      <w:pPr>
        <w:spacing w:before="120" w:after="100" w:afterAutospacing="1"/>
        <w:jc w:val="center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lastRenderedPageBreak/>
        <w:t>«Познавательная деятельности обучающихся и развитие творческих способностей на уроках русского языка и литературы»</w:t>
      </w:r>
    </w:p>
    <w:p w:rsidR="006D74EA" w:rsidRPr="006D74EA" w:rsidRDefault="006D74EA" w:rsidP="006D74EA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Словесные игры – средство активизации познавательной деятельности и развития творческих способностей учащихся на уроках русского языка и литературы.</w:t>
      </w:r>
    </w:p>
    <w:p w:rsidR="006D74EA" w:rsidRPr="006D74EA" w:rsidRDefault="006D74EA" w:rsidP="006D74EA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Всякое познание начинается с удивления. А удивление есть момент пробуждения интереса к предмету изучения.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В преподавании русского языка особое значение приобретает развитие интереса к предмету у каждого учащегося. 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На примере  изучения одной из тем в 5 классе можно показать путь пробуждения интереса к изучаемой теме, к самостоятельной работе.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При знакомстве с диалогом и прямой речью обращается внимание ребят на то, что реплика говорящего сопровождается глаголом </w:t>
      </w:r>
      <w:r w:rsidRPr="006D74EA">
        <w:rPr>
          <w:rFonts w:ascii="Times New Roman" w:hAnsi="Times New Roman"/>
          <w:b/>
          <w:sz w:val="24"/>
          <w:szCs w:val="24"/>
          <w:u w:val="words"/>
        </w:rPr>
        <w:t xml:space="preserve">сказал </w:t>
      </w:r>
      <w:r w:rsidRPr="006D74EA">
        <w:rPr>
          <w:rFonts w:ascii="Times New Roman" w:hAnsi="Times New Roman"/>
          <w:sz w:val="24"/>
          <w:szCs w:val="24"/>
        </w:rPr>
        <w:t xml:space="preserve"> или синонимами к нему.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И.С. Тургенев в романе «Отцы и дети» использовал более 70 синонимов к глаголу </w:t>
      </w:r>
      <w:r w:rsidRPr="006D74EA">
        <w:rPr>
          <w:rFonts w:ascii="Times New Roman" w:hAnsi="Times New Roman"/>
          <w:b/>
          <w:sz w:val="24"/>
          <w:szCs w:val="24"/>
          <w:u w:val="words"/>
        </w:rPr>
        <w:t>сказал</w:t>
      </w:r>
      <w:r w:rsidRPr="006D74EA">
        <w:rPr>
          <w:rFonts w:ascii="Times New Roman" w:hAnsi="Times New Roman"/>
          <w:sz w:val="24"/>
          <w:szCs w:val="24"/>
        </w:rPr>
        <w:t>.</w:t>
      </w:r>
      <w:r w:rsidRPr="006D74EA">
        <w:rPr>
          <w:rFonts w:ascii="Times New Roman" w:hAnsi="Times New Roman"/>
          <w:sz w:val="24"/>
          <w:szCs w:val="24"/>
          <w:u w:val="words"/>
        </w:rPr>
        <w:t xml:space="preserve"> </w:t>
      </w:r>
      <w:r w:rsidRPr="006D74EA">
        <w:rPr>
          <w:rFonts w:ascii="Times New Roman" w:hAnsi="Times New Roman"/>
          <w:sz w:val="24"/>
          <w:szCs w:val="24"/>
        </w:rPr>
        <w:t>Можно предложить учащимся понаблюдать за употреблением синонимов в книгах, которые они сейчас читают.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Через несколько дней ученики приносят листочки с выписанными синонимами. У одного  – 73, у другого – 85, у третьего – 90, есть и больше. 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Среди них: сказал, спросил, поинтересовался, проговорил, ответил, перебил, застрекотал, сообщил, пробормотал, предложил, огрызнулся, гаркнул, подтвердил, зашипел, запнулся и т.д. 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Эта работа продолжается при изучении темы «Синонимы».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Ребята познакомились с синонимами, имеющими эмоциональную окраску.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Учащимся можно предложить сказку В.А. Сухомлинского «Семь дочерей», употребив глагол </w:t>
      </w:r>
      <w:r w:rsidRPr="006D74EA">
        <w:rPr>
          <w:rFonts w:ascii="Times New Roman" w:hAnsi="Times New Roman"/>
          <w:b/>
          <w:sz w:val="24"/>
          <w:szCs w:val="24"/>
          <w:u w:val="single"/>
        </w:rPr>
        <w:t>сказать</w:t>
      </w:r>
      <w:r w:rsidRPr="006D74EA">
        <w:rPr>
          <w:rFonts w:ascii="Times New Roman" w:hAnsi="Times New Roman"/>
          <w:b/>
          <w:sz w:val="24"/>
          <w:szCs w:val="24"/>
        </w:rPr>
        <w:t xml:space="preserve"> </w:t>
      </w:r>
      <w:r w:rsidRPr="006D74EA">
        <w:rPr>
          <w:rFonts w:ascii="Times New Roman" w:hAnsi="Times New Roman"/>
          <w:sz w:val="24"/>
          <w:szCs w:val="24"/>
        </w:rPr>
        <w:t>семь раз. (Текст сказки был предварительно размножен для каждого ученика).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Было у матери семь дочек. Однажды поехала мать к сыну, который был далеко, вернулась домой только через неделю. Когда мать вошла в хату дочки одна за другой стала говорить, как они скучали по матери.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- Я скучала по тебе, как маковка по солнечному лучу, - (</w:t>
      </w:r>
      <w:r w:rsidRPr="006D74EA">
        <w:rPr>
          <w:rFonts w:ascii="Times New Roman" w:hAnsi="Times New Roman"/>
          <w:b/>
          <w:sz w:val="24"/>
          <w:szCs w:val="24"/>
          <w:u w:val="single"/>
        </w:rPr>
        <w:t>сказала</w:t>
      </w:r>
      <w:r w:rsidRPr="006D74EA">
        <w:rPr>
          <w:rFonts w:ascii="Times New Roman" w:hAnsi="Times New Roman"/>
          <w:sz w:val="24"/>
          <w:szCs w:val="24"/>
        </w:rPr>
        <w:t>) первая дочь.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- Я ждала тебя, как сухая земля ждёт каплю воды, - (</w:t>
      </w:r>
      <w:r w:rsidRPr="006D74EA">
        <w:rPr>
          <w:rFonts w:ascii="Times New Roman" w:hAnsi="Times New Roman"/>
          <w:b/>
          <w:sz w:val="24"/>
          <w:szCs w:val="24"/>
          <w:u w:val="single"/>
        </w:rPr>
        <w:t>сказала</w:t>
      </w:r>
      <w:r w:rsidRPr="006D74EA">
        <w:rPr>
          <w:rFonts w:ascii="Times New Roman" w:hAnsi="Times New Roman"/>
          <w:sz w:val="24"/>
          <w:szCs w:val="24"/>
        </w:rPr>
        <w:t>) вторая.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- Я плакала по тебе, как маленький птенчик плачет по птичке, - (</w:t>
      </w:r>
      <w:r w:rsidRPr="006D74EA">
        <w:rPr>
          <w:rFonts w:ascii="Times New Roman" w:hAnsi="Times New Roman"/>
          <w:b/>
          <w:sz w:val="24"/>
          <w:szCs w:val="24"/>
          <w:u w:val="single"/>
        </w:rPr>
        <w:t>сказала</w:t>
      </w:r>
      <w:r w:rsidRPr="006D74EA">
        <w:rPr>
          <w:rFonts w:ascii="Times New Roman" w:hAnsi="Times New Roman"/>
          <w:sz w:val="24"/>
          <w:szCs w:val="24"/>
        </w:rPr>
        <w:t>) третья.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lastRenderedPageBreak/>
        <w:t xml:space="preserve">   - Мне тяжело было без тебя, как пчеле без цветка, - (</w:t>
      </w:r>
      <w:r w:rsidRPr="006D74EA">
        <w:rPr>
          <w:rFonts w:ascii="Times New Roman" w:hAnsi="Times New Roman"/>
          <w:b/>
          <w:sz w:val="24"/>
          <w:szCs w:val="24"/>
          <w:u w:val="single"/>
        </w:rPr>
        <w:t>сказала</w:t>
      </w:r>
      <w:r w:rsidRPr="006D74EA">
        <w:rPr>
          <w:rFonts w:ascii="Times New Roman" w:hAnsi="Times New Roman"/>
          <w:sz w:val="24"/>
          <w:szCs w:val="24"/>
        </w:rPr>
        <w:t>) четвёртая.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- Ты снилась мне, как розе снится капля росы, - (</w:t>
      </w:r>
      <w:r w:rsidRPr="006D74EA">
        <w:rPr>
          <w:rFonts w:ascii="Times New Roman" w:hAnsi="Times New Roman"/>
          <w:b/>
          <w:sz w:val="24"/>
          <w:szCs w:val="24"/>
          <w:u w:val="single"/>
        </w:rPr>
        <w:t>сказала</w:t>
      </w:r>
      <w:r w:rsidRPr="006D74EA">
        <w:rPr>
          <w:rFonts w:ascii="Times New Roman" w:hAnsi="Times New Roman"/>
          <w:sz w:val="24"/>
          <w:szCs w:val="24"/>
        </w:rPr>
        <w:t>) пятая.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- Я высматривала тебя, как вишнёвый сад высматривает соловья, - (</w:t>
      </w:r>
      <w:r w:rsidRPr="006D74EA">
        <w:rPr>
          <w:rFonts w:ascii="Times New Roman" w:hAnsi="Times New Roman"/>
          <w:b/>
          <w:sz w:val="24"/>
          <w:szCs w:val="24"/>
          <w:u w:val="single"/>
        </w:rPr>
        <w:t>сказала</w:t>
      </w:r>
      <w:r w:rsidRPr="006D74EA">
        <w:rPr>
          <w:rFonts w:ascii="Times New Roman" w:hAnsi="Times New Roman"/>
          <w:sz w:val="24"/>
          <w:szCs w:val="24"/>
        </w:rPr>
        <w:t>) шестая.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А седьмая дочка ничего не (</w:t>
      </w:r>
      <w:r w:rsidRPr="006D74EA">
        <w:rPr>
          <w:rFonts w:ascii="Times New Roman" w:hAnsi="Times New Roman"/>
          <w:b/>
          <w:sz w:val="24"/>
          <w:szCs w:val="24"/>
          <w:u w:val="single"/>
        </w:rPr>
        <w:t>сказала</w:t>
      </w:r>
      <w:r w:rsidRPr="006D74EA">
        <w:rPr>
          <w:rFonts w:ascii="Times New Roman" w:hAnsi="Times New Roman"/>
          <w:sz w:val="24"/>
          <w:szCs w:val="24"/>
        </w:rPr>
        <w:t>). Она сняла с мамы ботинки и принесла ей воды в тазу – помыть ноги.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Учащимся было предложено подготовить пересказ сказки, употребив синонимы к глаголу </w:t>
      </w:r>
      <w:r w:rsidRPr="006D74EA">
        <w:rPr>
          <w:rFonts w:ascii="Times New Roman" w:hAnsi="Times New Roman"/>
          <w:b/>
          <w:sz w:val="24"/>
          <w:szCs w:val="24"/>
          <w:u w:val="single"/>
        </w:rPr>
        <w:t>сказал</w:t>
      </w:r>
      <w:r w:rsidRPr="006D74EA">
        <w:rPr>
          <w:rFonts w:ascii="Times New Roman" w:hAnsi="Times New Roman"/>
          <w:sz w:val="24"/>
          <w:szCs w:val="24"/>
        </w:rPr>
        <w:t xml:space="preserve">, помогающие раскрыть характер дочерей. Работа заинтересовала ребят. Они использовали синонимы </w:t>
      </w:r>
      <w:r w:rsidRPr="006D74EA">
        <w:rPr>
          <w:rFonts w:ascii="Times New Roman" w:hAnsi="Times New Roman"/>
          <w:b/>
          <w:sz w:val="24"/>
          <w:szCs w:val="24"/>
          <w:u w:val="single"/>
        </w:rPr>
        <w:t>перебила</w:t>
      </w:r>
      <w:r w:rsidRPr="006D74EA">
        <w:rPr>
          <w:rFonts w:ascii="Times New Roman" w:hAnsi="Times New Roman"/>
          <w:sz w:val="24"/>
          <w:szCs w:val="24"/>
        </w:rPr>
        <w:t xml:space="preserve">, </w:t>
      </w:r>
      <w:r w:rsidRPr="006D74EA">
        <w:rPr>
          <w:rFonts w:ascii="Times New Roman" w:hAnsi="Times New Roman"/>
          <w:b/>
          <w:sz w:val="24"/>
          <w:szCs w:val="24"/>
          <w:u w:val="single"/>
        </w:rPr>
        <w:t>щебетала</w:t>
      </w:r>
      <w:r w:rsidRPr="006D74EA">
        <w:rPr>
          <w:rFonts w:ascii="Times New Roman" w:hAnsi="Times New Roman"/>
          <w:sz w:val="24"/>
          <w:szCs w:val="24"/>
        </w:rPr>
        <w:t xml:space="preserve">, </w:t>
      </w:r>
      <w:r w:rsidRPr="006D74EA">
        <w:rPr>
          <w:rFonts w:ascii="Times New Roman" w:hAnsi="Times New Roman"/>
          <w:b/>
          <w:sz w:val="24"/>
          <w:szCs w:val="24"/>
          <w:u w:val="single"/>
        </w:rPr>
        <w:t>лепетала</w:t>
      </w:r>
      <w:r w:rsidRPr="006D74EA">
        <w:rPr>
          <w:rFonts w:ascii="Times New Roman" w:hAnsi="Times New Roman"/>
          <w:sz w:val="24"/>
          <w:szCs w:val="24"/>
        </w:rPr>
        <w:t xml:space="preserve">, </w:t>
      </w:r>
      <w:r w:rsidRPr="006D74EA">
        <w:rPr>
          <w:rFonts w:ascii="Times New Roman" w:hAnsi="Times New Roman"/>
          <w:b/>
          <w:sz w:val="24"/>
          <w:szCs w:val="24"/>
          <w:u w:val="single"/>
        </w:rPr>
        <w:t>ворковала</w:t>
      </w:r>
      <w:r w:rsidRPr="006D74EA">
        <w:rPr>
          <w:rFonts w:ascii="Times New Roman" w:hAnsi="Times New Roman"/>
          <w:sz w:val="24"/>
          <w:szCs w:val="24"/>
        </w:rPr>
        <w:t xml:space="preserve">, </w:t>
      </w:r>
      <w:r w:rsidRPr="006D74EA">
        <w:rPr>
          <w:rFonts w:ascii="Times New Roman" w:hAnsi="Times New Roman"/>
          <w:b/>
          <w:sz w:val="24"/>
          <w:szCs w:val="24"/>
          <w:u w:val="single"/>
        </w:rPr>
        <w:t>проговорила</w:t>
      </w:r>
      <w:r w:rsidRPr="006D74EA">
        <w:rPr>
          <w:rFonts w:ascii="Times New Roman" w:hAnsi="Times New Roman"/>
          <w:sz w:val="24"/>
          <w:szCs w:val="24"/>
        </w:rPr>
        <w:t xml:space="preserve"> и другие. 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При изучении рассказа И.С. Тургенева  «Муму» обращаю внимание детей на то, что к синонимам глаголам </w:t>
      </w:r>
      <w:r w:rsidRPr="006D74EA">
        <w:rPr>
          <w:rFonts w:ascii="Times New Roman" w:hAnsi="Times New Roman"/>
          <w:b/>
          <w:sz w:val="24"/>
          <w:szCs w:val="24"/>
          <w:u w:val="single"/>
        </w:rPr>
        <w:t>сказал</w:t>
      </w:r>
      <w:r w:rsidRPr="006D74EA">
        <w:rPr>
          <w:rFonts w:ascii="Times New Roman" w:hAnsi="Times New Roman"/>
          <w:sz w:val="24"/>
          <w:szCs w:val="24"/>
        </w:rPr>
        <w:t xml:space="preserve"> писатель часто даёт зависимые слова, придающие глаголам яркую эмоциональную окраску: </w:t>
      </w:r>
      <w:r w:rsidRPr="006D74EA">
        <w:rPr>
          <w:rFonts w:ascii="Times New Roman" w:hAnsi="Times New Roman"/>
          <w:b/>
          <w:sz w:val="24"/>
          <w:szCs w:val="24"/>
          <w:u w:val="single"/>
        </w:rPr>
        <w:t>произнесла</w:t>
      </w:r>
      <w:r w:rsidRPr="006D74EA">
        <w:rPr>
          <w:rFonts w:ascii="Times New Roman" w:hAnsi="Times New Roman"/>
          <w:sz w:val="24"/>
          <w:szCs w:val="24"/>
        </w:rPr>
        <w:t xml:space="preserve"> </w:t>
      </w:r>
      <w:r w:rsidRPr="006D74EA">
        <w:rPr>
          <w:rFonts w:ascii="Times New Roman" w:hAnsi="Times New Roman"/>
          <w:b/>
          <w:sz w:val="24"/>
          <w:szCs w:val="24"/>
          <w:u w:val="single"/>
        </w:rPr>
        <w:t>робким и унылым голосом; проговорила изменившимся голосом; произнесла не совсем твёрдым голосом</w:t>
      </w:r>
      <w:r w:rsidRPr="006D74EA">
        <w:rPr>
          <w:rFonts w:ascii="Times New Roman" w:hAnsi="Times New Roman"/>
          <w:sz w:val="24"/>
          <w:szCs w:val="24"/>
        </w:rPr>
        <w:t>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Такая работа помогает учащимся впоследствии при чтении диалогов определить авторскую позицию, отношение к героям. 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При изучении раздела «Лексика» в пятом классе попыталась связать темы этого раздела сюжетом занимательного рассказа, включающегося в себя и объяснение новой темы, и опрос, и выполнение различных заданий. 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В интересной форме сказки ребята познакомились с лексическим значением слова, побывали вместе с Петей Двойкиным на планете Фонетика, прошли таможенный досмотр, выполнив задания. Они производили фонетический разбор слов корабль подъём, приятель, проверка. Справились обучающиеся хорошо и Лекса-Командир, проверив каждую работу, дал им ещё задания: объяснить лексическое значение слов: гнездо, флора, фауна, пурга. Используя большой толковый словарь ребята справились с этим заданием и другими, предложенными Лексой. 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После ответа на вопросы обучающиеся вместе с Петей Двойкиным оказались в большом здании, где познакомились в интересной форме с многозначными и однозначными словами, выполнив ряд заданий по теме. 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Точно также обучающиеся знакомились и с другими темами этого раздела. Задания были интересные. Работали активно все обучающиеся. Выдержав все экзамены с Петей Двойкиным, они усвоили такие темы, как синонимы, антонимы, омонимы. Петя во сне, а ребята наяву, выполняя практические задания, усвоили эти темы. </w:t>
      </w:r>
    </w:p>
    <w:p w:rsidR="006D74EA" w:rsidRPr="006D74EA" w:rsidRDefault="006D74EA" w:rsidP="006D74EA">
      <w:pPr>
        <w:spacing w:before="120"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  <w:r w:rsidRPr="006D74EA">
        <w:rPr>
          <w:rFonts w:ascii="Times New Roman" w:hAnsi="Times New Roman"/>
          <w:b/>
          <w:i/>
          <w:sz w:val="24"/>
          <w:szCs w:val="24"/>
        </w:rPr>
        <w:t>Вот отзывы ребят бывшего 5 класса после изучения этой темы.</w:t>
      </w:r>
    </w:p>
    <w:p w:rsidR="006D74EA" w:rsidRPr="006D74EA" w:rsidRDefault="006D74EA" w:rsidP="006D74EA">
      <w:pPr>
        <w:spacing w:before="120"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  <w:r w:rsidRPr="006D74EA">
        <w:rPr>
          <w:rFonts w:ascii="Times New Roman" w:hAnsi="Times New Roman"/>
          <w:b/>
          <w:i/>
          <w:sz w:val="24"/>
          <w:szCs w:val="24"/>
        </w:rPr>
        <w:t>(Работы не отредактированы).</w:t>
      </w:r>
    </w:p>
    <w:p w:rsidR="006D74EA" w:rsidRPr="006D74EA" w:rsidRDefault="006D74EA" w:rsidP="006D74EA">
      <w:pPr>
        <w:numPr>
          <w:ilvl w:val="0"/>
          <w:numId w:val="1"/>
        </w:num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lastRenderedPageBreak/>
        <w:t>Мне очень понравилась эта сказка. Почаще бы так изучать темы. Это очень интересно! Мы выполняли задания, узнавали много нового. В этой сказке мне понравилось умнеть вместе с Двойкиным. Было очень интересно, что же будет дальше? Когда заканчивался урок, я с нетерпением ждала следующего урока русского языка, чтобы узнать, что будет дальше. В интересной форме сказки, мы изучали тему ”Лексика’’. Это интересно и весело.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i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6D74EA">
        <w:rPr>
          <w:rFonts w:ascii="Times New Roman" w:hAnsi="Times New Roman"/>
          <w:i/>
          <w:sz w:val="24"/>
          <w:szCs w:val="24"/>
        </w:rPr>
        <w:t xml:space="preserve">Екатерина ЖИЛЬЦОВА  </w:t>
      </w:r>
    </w:p>
    <w:p w:rsidR="006D74EA" w:rsidRPr="006D74EA" w:rsidRDefault="006D74EA" w:rsidP="006D74EA">
      <w:pPr>
        <w:numPr>
          <w:ilvl w:val="0"/>
          <w:numId w:val="1"/>
        </w:num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К нам на урок русского языка пришла сказка. В ней рассказывалось о том, что к мальчику, которого звали Петя Двойкин, прилетели лексы, существа с планеты Лексика. Они посадили мальчика на корабль и отвезли путешествовать по разным планетам. Петя увидел племена омонимов, антонимов и синонимов. Они давали Двойкину задания, а мы ему помогали. Другом мальчика был лекса Чака. 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Больше всех мне понравился эпизод, когда Петя и лекса попали в пещеру к двум омонимам, которые не могли договориться, что принести : лук – овощ или лук – оружие. 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У Пети был видеотелефон, по которому он звонил своему однокласснику Пятеркину, что бы тот отвечал на вопросы, и электронная собака, которая стреляла в великана с  ожерельем из дротиков. Она-то и освободила Чаку и Петю.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Закончилось все тем, что это был всего лишь сон.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6D74EA">
        <w:rPr>
          <w:rFonts w:ascii="Times New Roman" w:hAnsi="Times New Roman"/>
          <w:i/>
          <w:sz w:val="24"/>
          <w:szCs w:val="24"/>
        </w:rPr>
        <w:t xml:space="preserve">Анастасия  ГОРЯЧЕВА </w:t>
      </w:r>
    </w:p>
    <w:p w:rsidR="006D74EA" w:rsidRPr="006D74EA" w:rsidRDefault="006D74EA" w:rsidP="006D74EA">
      <w:pPr>
        <w:numPr>
          <w:ilvl w:val="0"/>
          <w:numId w:val="1"/>
        </w:num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Эти уроки намного интереснее обычных, так как при этом вся новая информация дается в виде игры. Она лучше запоминается, ее интересней воспринимать. Мне бы хотелось, чтобы такие уроки были почаще. После таких уроков я с нетерпением ждала следующего занятия. Меня завлекала эта игра, эта сказка. Я с удовольствием слушала на уроке и выполняла задания. Я узнала много нового. Темы были предложены в интересной форме, они пополнили мои знания. Мне очень понравились эти уроки.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6D74EA">
        <w:rPr>
          <w:rFonts w:ascii="Times New Roman" w:hAnsi="Times New Roman"/>
          <w:i/>
          <w:sz w:val="24"/>
          <w:szCs w:val="24"/>
        </w:rPr>
        <w:t xml:space="preserve">Татьяна  МИХЕЕВА  </w:t>
      </w:r>
    </w:p>
    <w:p w:rsidR="006D74EA" w:rsidRPr="006D74EA" w:rsidRDefault="006D74EA" w:rsidP="006D74EA">
      <w:pPr>
        <w:numPr>
          <w:ilvl w:val="0"/>
          <w:numId w:val="1"/>
        </w:num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На протяжении нескольких уроков русского языка  мы слушали сказку по изучаемой теме. Она помогала знакомиться и изучать материал по теме ''Лексика'', выполнять интересные задания и просто слушать увлекательную историю. Историю про то, что однажды вечером в квартире Пети Двойкина, когда он уже засыпал, появились Лексы – инопланетяне с планеты Лексика…тут-то и начинается путешествие.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6D74EA">
        <w:rPr>
          <w:rFonts w:ascii="Times New Roman" w:hAnsi="Times New Roman"/>
          <w:i/>
          <w:sz w:val="24"/>
          <w:szCs w:val="24"/>
        </w:rPr>
        <w:t xml:space="preserve">Николай БОГДАШКИН    </w:t>
      </w:r>
    </w:p>
    <w:p w:rsidR="006D74EA" w:rsidRPr="006D74EA" w:rsidRDefault="006D74EA" w:rsidP="006D74EA">
      <w:pPr>
        <w:numPr>
          <w:ilvl w:val="0"/>
          <w:numId w:val="1"/>
        </w:num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lastRenderedPageBreak/>
        <w:t>На уроке русского языка, мы знакомились со сказкой в которой рассказывалось о приключениях Пети Двойкина. Сказка была очень интересной, но чтобы она продолжалась мы выполняли разные задания.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Оказалось, что Петя изучал лексику во сне. Он (и мы тоже) узнал о лексическом значении слов, синонимах, антонимах, омонимах. В такой сказочной форме быстрее и лучше всё запоминается.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6D74EA">
        <w:rPr>
          <w:rFonts w:ascii="Times New Roman" w:hAnsi="Times New Roman"/>
          <w:i/>
          <w:sz w:val="24"/>
          <w:szCs w:val="24"/>
        </w:rPr>
        <w:t xml:space="preserve">Даниил  ЕВТУХОВ </w:t>
      </w:r>
    </w:p>
    <w:p w:rsidR="006D74EA" w:rsidRPr="006D74EA" w:rsidRDefault="006D74EA" w:rsidP="006D74EA">
      <w:pPr>
        <w:numPr>
          <w:ilvl w:val="0"/>
          <w:numId w:val="1"/>
        </w:num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Мне понравились уроки, на которых мы изучали '' Лексику ''. Там мы попали в сказку. Мы путешествовали по планете Лексика. В сказке объяснялись все правила, которые было легко запомнить. Всем понравились приключения Пети Двойкина. Вместе с ним  мы выполняли практические работы по теме. Вот бы такое было чаще и по разным темам русского языка.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6D74EA">
        <w:rPr>
          <w:rFonts w:ascii="Times New Roman" w:hAnsi="Times New Roman"/>
          <w:i/>
          <w:sz w:val="24"/>
          <w:szCs w:val="24"/>
        </w:rPr>
        <w:t xml:space="preserve">Юрий  МОРОЗОВ    </w:t>
      </w:r>
    </w:p>
    <w:p w:rsidR="006D74EA" w:rsidRPr="006D74EA" w:rsidRDefault="006D74EA" w:rsidP="006D74EA">
      <w:pPr>
        <w:numPr>
          <w:ilvl w:val="0"/>
          <w:numId w:val="1"/>
        </w:num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Мне очень понравилась эта сказка. В ней было много интересных и непростых заданий. Мне очень понравились персонажи этой сказки. Уроки русского языка стали намного интереснее и увлекательнее. Благодаря этим урокам русский язык стал моим любимым предметом. Мне очень понравилось. 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i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6D74EA">
        <w:rPr>
          <w:rFonts w:ascii="Times New Roman" w:hAnsi="Times New Roman"/>
          <w:i/>
          <w:sz w:val="24"/>
          <w:szCs w:val="24"/>
        </w:rPr>
        <w:t xml:space="preserve">Пётр  РОЖНОВСКИЙ  </w:t>
      </w:r>
    </w:p>
    <w:p w:rsidR="006D74EA" w:rsidRPr="006D74EA" w:rsidRDefault="006D74EA" w:rsidP="006D74EA">
      <w:pPr>
        <w:numPr>
          <w:ilvl w:val="0"/>
          <w:numId w:val="1"/>
        </w:num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Я запомнил всё, потому что это было интересно. Когда заканчивался урок, так хотелось еще побыть на уроке. Это в сто раз интереснее обычных уроков. Вот бы все были такие уроки, и я бы училась на одни девятки. Я запомнила все правила, поняла все задания, запомнила всю сказку. Мне все эти уроки очень понравились.</w:t>
      </w:r>
    </w:p>
    <w:p w:rsidR="006D74EA" w:rsidRPr="006D74EA" w:rsidRDefault="006D74EA" w:rsidP="006D74EA">
      <w:pPr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6D74EA">
        <w:rPr>
          <w:rFonts w:ascii="Times New Roman" w:hAnsi="Times New Roman"/>
          <w:i/>
          <w:sz w:val="24"/>
          <w:szCs w:val="24"/>
        </w:rPr>
        <w:t xml:space="preserve">София  СМИРНОВА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right"/>
        <w:rPr>
          <w:rFonts w:ascii="Times New Roman" w:hAnsi="Times New Roman"/>
          <w:i/>
          <w:sz w:val="24"/>
          <w:szCs w:val="24"/>
        </w:rPr>
      </w:pPr>
      <w:r w:rsidRPr="006D74EA">
        <w:rPr>
          <w:rFonts w:ascii="Times New Roman" w:hAnsi="Times New Roman"/>
          <w:i/>
          <w:sz w:val="24"/>
          <w:szCs w:val="24"/>
        </w:rPr>
        <w:t>Отзывы других ребят были очень интересными...</w:t>
      </w:r>
      <w:r w:rsidRPr="006D74EA">
        <w:rPr>
          <w:rFonts w:ascii="Times New Roman" w:hAnsi="Times New Roman"/>
          <w:i/>
          <w:sz w:val="24"/>
          <w:szCs w:val="24"/>
        </w:rPr>
        <w:tab/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D74EA">
        <w:rPr>
          <w:rFonts w:ascii="Times New Roman" w:hAnsi="Times New Roman"/>
          <w:b/>
          <w:i/>
          <w:sz w:val="24"/>
          <w:szCs w:val="24"/>
          <w:u w:val="single"/>
        </w:rPr>
        <w:t>Большой интерес у обучающихся вызывают творческие задания, включающие элементы исследовательской работы.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Так при изучении </w:t>
      </w:r>
      <w:r w:rsidRPr="006D74EA">
        <w:rPr>
          <w:rFonts w:ascii="Times New Roman" w:hAnsi="Times New Roman"/>
          <w:b/>
          <w:sz w:val="24"/>
          <w:szCs w:val="24"/>
        </w:rPr>
        <w:t>союзов</w:t>
      </w:r>
      <w:r w:rsidRPr="006D74EA">
        <w:rPr>
          <w:rFonts w:ascii="Times New Roman" w:hAnsi="Times New Roman"/>
          <w:sz w:val="24"/>
          <w:szCs w:val="24"/>
        </w:rPr>
        <w:t xml:space="preserve"> предлагаю понаблюдать за использованием синонимов союза </w:t>
      </w:r>
      <w:r w:rsidRPr="006D74EA">
        <w:rPr>
          <w:rFonts w:ascii="Times New Roman" w:hAnsi="Times New Roman"/>
          <w:b/>
          <w:sz w:val="24"/>
          <w:szCs w:val="24"/>
        </w:rPr>
        <w:t xml:space="preserve">если </w:t>
      </w:r>
      <w:r w:rsidRPr="006D74EA">
        <w:rPr>
          <w:rFonts w:ascii="Times New Roman" w:hAnsi="Times New Roman"/>
          <w:sz w:val="24"/>
          <w:szCs w:val="24"/>
        </w:rPr>
        <w:t>в сказках А.С Пушкина</w:t>
      </w:r>
      <w:r w:rsidRPr="006D74EA">
        <w:rPr>
          <w:rFonts w:ascii="Times New Roman" w:hAnsi="Times New Roman"/>
          <w:b/>
          <w:sz w:val="24"/>
          <w:szCs w:val="24"/>
        </w:rPr>
        <w:t xml:space="preserve"> </w:t>
      </w:r>
      <w:r w:rsidRPr="006D74EA">
        <w:rPr>
          <w:rFonts w:ascii="Times New Roman" w:hAnsi="Times New Roman"/>
          <w:sz w:val="24"/>
          <w:szCs w:val="24"/>
        </w:rPr>
        <w:t>и в’’ Хамелеоне''</w:t>
      </w:r>
      <w:r w:rsidRPr="006D74EA">
        <w:rPr>
          <w:rFonts w:ascii="Times New Roman" w:hAnsi="Times New Roman"/>
          <w:sz w:val="24"/>
          <w:szCs w:val="24"/>
        </w:rPr>
        <w:tab/>
        <w:t>А.П. Чехова. Ученики выписывают примеры (</w:t>
      </w:r>
      <w:r w:rsidRPr="006D74EA">
        <w:rPr>
          <w:rFonts w:ascii="Times New Roman" w:hAnsi="Times New Roman"/>
          <w:b/>
          <w:sz w:val="24"/>
          <w:szCs w:val="24"/>
        </w:rPr>
        <w:t xml:space="preserve"> Коль</w:t>
      </w:r>
      <w:r w:rsidRPr="006D74EA">
        <w:rPr>
          <w:rFonts w:ascii="Times New Roman" w:hAnsi="Times New Roman"/>
          <w:sz w:val="24"/>
          <w:szCs w:val="24"/>
        </w:rPr>
        <w:t xml:space="preserve"> ты старый человек…; </w:t>
      </w:r>
      <w:r w:rsidRPr="006D74EA">
        <w:rPr>
          <w:rFonts w:ascii="Times New Roman" w:hAnsi="Times New Roman"/>
          <w:b/>
          <w:sz w:val="24"/>
          <w:szCs w:val="24"/>
        </w:rPr>
        <w:t>Кабы</w:t>
      </w:r>
      <w:r w:rsidRPr="006D74EA">
        <w:rPr>
          <w:rFonts w:ascii="Times New Roman" w:hAnsi="Times New Roman"/>
          <w:sz w:val="24"/>
          <w:szCs w:val="24"/>
        </w:rPr>
        <w:t xml:space="preserve"> я была царица…; </w:t>
      </w:r>
      <w:r w:rsidRPr="006D74EA">
        <w:rPr>
          <w:rFonts w:ascii="Times New Roman" w:hAnsi="Times New Roman"/>
          <w:b/>
          <w:sz w:val="24"/>
          <w:szCs w:val="24"/>
        </w:rPr>
        <w:t xml:space="preserve">Ежели </w:t>
      </w:r>
      <w:r w:rsidRPr="006D74EA">
        <w:rPr>
          <w:rFonts w:ascii="Times New Roman" w:hAnsi="Times New Roman"/>
          <w:sz w:val="24"/>
          <w:szCs w:val="24"/>
        </w:rPr>
        <w:t>каждый будет кусаться…и др.) и делают выводы.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Обращаю внимание ребят на особенности синтаксиса описаний из '' Бежина луга'' И.С. Тургенева, ''Тараса Бульбы’’ Н.В.Гоголя.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lastRenderedPageBreak/>
        <w:t xml:space="preserve">   Даю задание сделать простейший синтаксический анализ тургеневского стихотворения в прозе '' Воробей '' разгадать секреты музыкальности и выразительности его языка.(это на уроках развития речи в шестом классе).             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Обучающиеся шестого класса замечают, что в тексте мало причастий и причастных оборотов. Союзов всего 14, из них 11 раз употреблен союз </w:t>
      </w:r>
      <w:r w:rsidRPr="006D74EA">
        <w:rPr>
          <w:rFonts w:ascii="Times New Roman" w:hAnsi="Times New Roman"/>
          <w:b/>
          <w:sz w:val="24"/>
          <w:szCs w:val="24"/>
        </w:rPr>
        <w:t>и</w:t>
      </w:r>
      <w:r w:rsidRPr="006D74EA">
        <w:rPr>
          <w:rFonts w:ascii="Times New Roman" w:hAnsi="Times New Roman"/>
          <w:sz w:val="24"/>
          <w:szCs w:val="24"/>
        </w:rPr>
        <w:t xml:space="preserve">. Почти нет сложноподчиненных предложений. Самое большое сложное предложение состоит из 6 простых, среди которых есть нераспространенные: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Он ринулся спасать, он заслонил собою свое детище…но все его маленькое тело трепетало от ужаса, голосок одичал и охрип, он замирал, он жертвовал собою!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Среди творческих заданий, которые любят мои ученики, - написание лингвистических сказок, продолжение литературных сказок, экскурсы в этимологии слов. 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Работая по заданию одного из упражнений, ребята искали значение слова </w:t>
      </w:r>
      <w:r w:rsidRPr="006D74EA">
        <w:rPr>
          <w:rFonts w:ascii="Times New Roman" w:hAnsi="Times New Roman"/>
          <w:b/>
          <w:sz w:val="24"/>
          <w:szCs w:val="24"/>
          <w:u w:val="single"/>
        </w:rPr>
        <w:t>победитель</w:t>
      </w:r>
      <w:r w:rsidRPr="006D74EA">
        <w:rPr>
          <w:rFonts w:ascii="Times New Roman" w:hAnsi="Times New Roman"/>
          <w:sz w:val="24"/>
          <w:szCs w:val="24"/>
        </w:rPr>
        <w:t xml:space="preserve"> и нашли.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</w:t>
      </w:r>
      <w:r w:rsidRPr="006D74EA">
        <w:rPr>
          <w:rFonts w:ascii="Times New Roman" w:hAnsi="Times New Roman"/>
          <w:i/>
          <w:sz w:val="24"/>
          <w:szCs w:val="24"/>
        </w:rPr>
        <w:t xml:space="preserve">По словарю Ушакова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</w:t>
      </w:r>
      <w:r w:rsidRPr="006D74EA">
        <w:rPr>
          <w:rFonts w:ascii="Times New Roman" w:hAnsi="Times New Roman"/>
          <w:b/>
          <w:sz w:val="24"/>
          <w:szCs w:val="24"/>
        </w:rPr>
        <w:t xml:space="preserve">Победитель – </w:t>
      </w:r>
      <w:r w:rsidRPr="006D74EA">
        <w:rPr>
          <w:rFonts w:ascii="Times New Roman" w:hAnsi="Times New Roman"/>
          <w:sz w:val="24"/>
          <w:szCs w:val="24"/>
        </w:rPr>
        <w:t>тот, кто победил (в войне, в состязаниях и т.п.). В гражданской войне советский народ вышел победителем над соединёнными силами русских белогвардейцев и международной контрреволюции. Победитель в шахматных турнирах. Победителей не судят.</w:t>
      </w:r>
      <w:r w:rsidRPr="006D74EA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6D74EA">
        <w:rPr>
          <w:rFonts w:ascii="Times New Roman" w:hAnsi="Times New Roman"/>
          <w:i/>
          <w:sz w:val="24"/>
          <w:szCs w:val="24"/>
        </w:rPr>
        <w:t xml:space="preserve">   По этимологическому словарю  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Слово: побегда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Ближайшая этимология: победигть, в значении «поражение».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Произошло то, что специалисты-этимологи называют деэтимологизацией слова, т.е. утратой, затемнением связи между формой и значением слова. Форма нам подсказывает между победить и беда, бедить (древнерусское слово), т.е. «приносить несчастье, беду», а значение в современном языке прямо противоположное.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 w:rsidRPr="006D74EA">
        <w:rPr>
          <w:rFonts w:ascii="Times New Roman" w:hAnsi="Times New Roman"/>
          <w:i/>
          <w:sz w:val="24"/>
          <w:szCs w:val="24"/>
        </w:rPr>
        <w:t>Этимологические словари, которые есть в нашем распоряжении, не позволят проследить значения слова.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74EA" w:rsidRPr="006D74EA" w:rsidTr="0080197C">
        <w:trPr>
          <w:trHeight w:val="507"/>
        </w:trPr>
        <w:tc>
          <w:tcPr>
            <w:tcW w:w="4785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4EA">
              <w:rPr>
                <w:rFonts w:ascii="Times New Roman" w:hAnsi="Times New Roman"/>
                <w:b/>
                <w:sz w:val="24"/>
                <w:szCs w:val="24"/>
              </w:rPr>
              <w:t>Дальние родственники:</w:t>
            </w:r>
          </w:p>
        </w:tc>
        <w:tc>
          <w:tcPr>
            <w:tcW w:w="4786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4EA">
              <w:rPr>
                <w:rFonts w:ascii="Times New Roman" w:hAnsi="Times New Roman"/>
                <w:b/>
                <w:sz w:val="24"/>
                <w:szCs w:val="24"/>
              </w:rPr>
              <w:t>Ближние родственники:</w:t>
            </w:r>
          </w:p>
        </w:tc>
      </w:tr>
      <w:tr w:rsidR="006D74EA" w:rsidRPr="006D74EA" w:rsidTr="0080197C">
        <w:tc>
          <w:tcPr>
            <w:tcW w:w="4785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Беда</w:t>
            </w:r>
          </w:p>
        </w:tc>
        <w:tc>
          <w:tcPr>
            <w:tcW w:w="4786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Победоносный</w:t>
            </w:r>
          </w:p>
        </w:tc>
      </w:tr>
      <w:tr w:rsidR="006D74EA" w:rsidRPr="006D74EA" w:rsidTr="0080197C">
        <w:tc>
          <w:tcPr>
            <w:tcW w:w="4785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Беднеть</w:t>
            </w:r>
          </w:p>
        </w:tc>
        <w:tc>
          <w:tcPr>
            <w:tcW w:w="4786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Победный</w:t>
            </w:r>
          </w:p>
        </w:tc>
      </w:tr>
      <w:tr w:rsidR="006D74EA" w:rsidRPr="006D74EA" w:rsidTr="0080197C">
        <w:tc>
          <w:tcPr>
            <w:tcW w:w="4785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Бедняк</w:t>
            </w:r>
          </w:p>
        </w:tc>
        <w:tc>
          <w:tcPr>
            <w:tcW w:w="4786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Победительница</w:t>
            </w:r>
          </w:p>
        </w:tc>
      </w:tr>
      <w:tr w:rsidR="006D74EA" w:rsidRPr="006D74EA" w:rsidTr="0080197C">
        <w:tc>
          <w:tcPr>
            <w:tcW w:w="4785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Бедность</w:t>
            </w:r>
          </w:p>
        </w:tc>
        <w:tc>
          <w:tcPr>
            <w:tcW w:w="4786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Побеждать</w:t>
            </w:r>
          </w:p>
        </w:tc>
      </w:tr>
      <w:tr w:rsidR="006D74EA" w:rsidRPr="006D74EA" w:rsidTr="0080197C">
        <w:tc>
          <w:tcPr>
            <w:tcW w:w="4785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lastRenderedPageBreak/>
              <w:t>Беднота</w:t>
            </w:r>
          </w:p>
        </w:tc>
        <w:tc>
          <w:tcPr>
            <w:tcW w:w="4786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Победа</w:t>
            </w:r>
          </w:p>
        </w:tc>
      </w:tr>
      <w:tr w:rsidR="006D74EA" w:rsidRPr="006D74EA" w:rsidTr="0080197C">
        <w:tc>
          <w:tcPr>
            <w:tcW w:w="4785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Бедняцкий</w:t>
            </w:r>
          </w:p>
        </w:tc>
        <w:tc>
          <w:tcPr>
            <w:tcW w:w="4786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Победить</w:t>
            </w:r>
          </w:p>
        </w:tc>
      </w:tr>
      <w:tr w:rsidR="006D74EA" w:rsidRPr="006D74EA" w:rsidTr="0080197C">
        <w:tc>
          <w:tcPr>
            <w:tcW w:w="4785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Бедняжка</w:t>
            </w:r>
          </w:p>
        </w:tc>
        <w:tc>
          <w:tcPr>
            <w:tcW w:w="4786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6D74EA" w:rsidRPr="006D74EA" w:rsidTr="0080197C">
        <w:tc>
          <w:tcPr>
            <w:tcW w:w="4785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Обеднеть</w:t>
            </w:r>
          </w:p>
        </w:tc>
        <w:tc>
          <w:tcPr>
            <w:tcW w:w="4786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6D74EA" w:rsidRPr="006D74EA" w:rsidTr="0080197C">
        <w:tc>
          <w:tcPr>
            <w:tcW w:w="4785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Бедный</w:t>
            </w:r>
          </w:p>
        </w:tc>
        <w:tc>
          <w:tcPr>
            <w:tcW w:w="4786" w:type="dxa"/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До победного</w:t>
            </w:r>
          </w:p>
        </w:tc>
      </w:tr>
    </w:tbl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b/>
          <w:sz w:val="24"/>
          <w:szCs w:val="24"/>
        </w:rPr>
        <w:t xml:space="preserve">   </w:t>
      </w:r>
      <w:r w:rsidRPr="006D74EA">
        <w:rPr>
          <w:rFonts w:ascii="Times New Roman" w:hAnsi="Times New Roman"/>
          <w:sz w:val="24"/>
          <w:szCs w:val="24"/>
        </w:rPr>
        <w:t>Ребятам нравится проводить такую исследовательскую работу. Интересно было исследование возраста причастий (по отрывку из «Слова о полку Игореве»).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Второй путь пробуждения интереса к предмету – тесная связь уроков литературы и русского языка.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На уроках литературы внимание учеников постоянно обращено на языковые особенности текстов, а на уроках русского языка мы читаем и анализируем тексты художественных произведений.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Так при изучение деепричастий я читаю басню И.А. Крылова «Осёл и Соловей». Трели соловья автор передаёт при помощи глаголов: </w:t>
      </w:r>
      <w:r w:rsidRPr="006D74EA">
        <w:rPr>
          <w:rFonts w:ascii="Times New Roman" w:hAnsi="Times New Roman"/>
          <w:b/>
          <w:i/>
          <w:sz w:val="24"/>
          <w:szCs w:val="24"/>
        </w:rPr>
        <w:t>защёлкал, засвистал на тысячу ладов, тянул, переливался…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А вот деепричастия дыша, внимая («Чуть-чуть дыша, пастух им любовался и только иногда, внимая Соловью, пастушке улыбался») помогают услышать тишину.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А вот роль деепричастий в поэтической речи ребята отмечают, читая отрывок из стихотворения И.А. Бунина: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Перед закатом набежало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Над лесом облако – и вдруг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На взгорье радуга упала,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И засверкало всё вокруг.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      Стеклянный, редкий и ядреный,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      С весёлым шорохом спеша,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     Промчался дождь, и лес зелёный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     Затих, прохладою дыша. 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Вот день! Уж это не впервые: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Прольётся – и уйдёт из глаз…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Как эти ливни золотые,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Пугая, радовали нас!  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Большое значение для активизации познавательной деятельности и развития творческих способностей учащихся имеют разнообразные словесные игры.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Задача учителя – помочь учащимся полюбить слово, открыть его красоту, получать радость от чтения и изучения русского языка.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Надо научить ребят получать от книги наслаждение, которое превосходило бы удовольствие от компьютерных игр и телевизора. А это возможно, только если ребята полюбят язык и чтение.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Этой цели могут послужить многообразные увлекательные словесные игры, которые должны найти место на уроках. Игра не просто развлечение, а особый способ постижения сложных языковых явлений, способ обучения речи. Игра эффективна, ведь играют не потому, что надо, а потому что интересно.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Творческие игры используются в качестве чрезвычайно действенного приёма обучения.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Игру можно использовать при изучении любой темы, стоит только предложить учащимся войти в какую-то роль (актёры, журналисты, писатели, исследователи, учителя). Например, расскажут о картине художника от лица экскурсовода в музее, возьмут «интервью» у «академика», в роли которого выступит учащийся, изучивший проблему.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Одни игры проводятся как викторины, в которых соревнуются отдельные участники, и работа здесь похожа на фронтальную беседу, только стремительную и весёлую.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В игре всегда происходит соревнование, что и отличает игру от других видов деятельности. А значит, есть победители и побеждённые. Но цель учебной игры – не выявление победителя, а приобретение знаний и умений каждым участникам.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Итак, игра на уроке – не цель, а средство активизации познавательной деятельности и развития творческих способностей учащихся.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lastRenderedPageBreak/>
        <w:t xml:space="preserve">   Игры служат обогащению словаря учащихся, обучению грамоте, активизации творческой и речевой деятельности. Их можно использовать на уроках русского языка в темах: </w:t>
      </w:r>
      <w:r w:rsidRPr="006D74EA">
        <w:rPr>
          <w:rFonts w:ascii="Times New Roman" w:hAnsi="Times New Roman"/>
          <w:b/>
          <w:i/>
          <w:sz w:val="24"/>
          <w:szCs w:val="24"/>
        </w:rPr>
        <w:t xml:space="preserve">орфография, морфемика, лексикология, морфология, синтаксис. 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Вот, например, ребусы. Интересны они тем, что помогают всмотреться в слова, увидеть в них что-то новое, неожиданное, что доставляет радость открытия. (Это надолго запоминается).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C850FB" wp14:editId="10D78647">
            <wp:extent cx="4591050" cy="5486400"/>
            <wp:effectExtent l="0" t="0" r="0" b="0"/>
            <wp:docPr id="30" name="Рисунок 30" descr="хлоп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хлопуш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Ответы: Япония, дельфин, ласточка, крот, котлета, хлопушка.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А вот ещё одна серия ребусов:</w:t>
      </w:r>
    </w:p>
    <w:tbl>
      <w:tblPr>
        <w:tblpPr w:leftFromText="180" w:rightFromText="180" w:vertAnchor="text" w:horzAnchor="margin" w:tblpXSpec="center" w:tblpY="-12356"/>
        <w:tblOverlap w:val="never"/>
        <w:tblW w:w="9629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64"/>
        <w:gridCol w:w="4881"/>
      </w:tblGrid>
      <w:tr w:rsidR="006D74EA" w:rsidRPr="006D74EA" w:rsidTr="006D74EA">
        <w:trPr>
          <w:trHeight w:val="92"/>
          <w:tblCellSpacing w:w="15" w:type="dxa"/>
        </w:trPr>
        <w:tc>
          <w:tcPr>
            <w:tcW w:w="4969" w:type="pct"/>
            <w:gridSpan w:val="2"/>
            <w:shd w:val="clear" w:color="auto" w:fill="F2E1FF"/>
            <w:vAlign w:val="center"/>
            <w:hideMark/>
          </w:tcPr>
          <w:p w:rsidR="006D74EA" w:rsidRPr="006D74EA" w:rsidRDefault="006D74EA" w:rsidP="008019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4EA" w:rsidRPr="006D74EA" w:rsidTr="006D74EA">
        <w:trPr>
          <w:trHeight w:val="92"/>
          <w:tblCellSpacing w:w="15" w:type="dxa"/>
        </w:trPr>
        <w:tc>
          <w:tcPr>
            <w:tcW w:w="2454" w:type="pct"/>
            <w:shd w:val="clear" w:color="auto" w:fill="F2E1FF"/>
            <w:vAlign w:val="center"/>
            <w:hideMark/>
          </w:tcPr>
          <w:p w:rsidR="006D74EA" w:rsidRPr="006D74EA" w:rsidRDefault="006D74EA" w:rsidP="0080197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E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56C3D0" wp14:editId="13A2ECF7">
                  <wp:extent cx="1000125" cy="1133475"/>
                  <wp:effectExtent l="0" t="0" r="0" b="0"/>
                  <wp:docPr id="29" name="Рисунок 29" descr="http://playroom.com.ru/rebus/rebus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playroom.com.ru/rebus/rebus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74EA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(ПОДВОДА (Под-в-о-да))</w:t>
            </w:r>
          </w:p>
        </w:tc>
        <w:tc>
          <w:tcPr>
            <w:tcW w:w="2500" w:type="pct"/>
            <w:shd w:val="clear" w:color="auto" w:fill="F2E1FF"/>
            <w:vAlign w:val="center"/>
            <w:hideMark/>
          </w:tcPr>
          <w:p w:rsidR="006D74EA" w:rsidRPr="006D74EA" w:rsidRDefault="006D74EA" w:rsidP="0080197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E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697082" wp14:editId="240E0E95">
                  <wp:extent cx="1304925" cy="1133475"/>
                  <wp:effectExtent l="0" t="0" r="0" b="0"/>
                  <wp:docPr id="28" name="Рисунок 28" descr="http://playroom.com.ru/rebus/rebu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playroom.com.ru/rebus/rebu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74EA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(НАКОЛКА (На-кол-ка))</w:t>
            </w:r>
          </w:p>
        </w:tc>
      </w:tr>
      <w:tr w:rsidR="006D74EA" w:rsidRPr="006D74EA" w:rsidTr="006D74EA">
        <w:trPr>
          <w:trHeight w:val="92"/>
          <w:tblCellSpacing w:w="15" w:type="dxa"/>
        </w:trPr>
        <w:tc>
          <w:tcPr>
            <w:tcW w:w="2454" w:type="pct"/>
            <w:shd w:val="clear" w:color="auto" w:fill="F2E1FF"/>
            <w:vAlign w:val="center"/>
            <w:hideMark/>
          </w:tcPr>
          <w:p w:rsidR="006D74EA" w:rsidRPr="006D74EA" w:rsidRDefault="006D74EA" w:rsidP="0080197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E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D3C0D8" wp14:editId="449A0199">
                  <wp:extent cx="1181100" cy="1114425"/>
                  <wp:effectExtent l="0" t="0" r="0" b="0"/>
                  <wp:docPr id="27" name="Рисунок 27" descr="http://playroom.com.ru/rebus/rebus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playroom.com.ru/rebus/rebus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74EA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(НАРОД (На-ро-д))</w:t>
            </w:r>
          </w:p>
        </w:tc>
        <w:tc>
          <w:tcPr>
            <w:tcW w:w="2500" w:type="pct"/>
            <w:shd w:val="clear" w:color="auto" w:fill="F2E1FF"/>
            <w:vAlign w:val="center"/>
            <w:hideMark/>
          </w:tcPr>
          <w:p w:rsidR="006D74EA" w:rsidRPr="006D74EA" w:rsidRDefault="006D74EA" w:rsidP="0080197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E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3C3055" wp14:editId="17172059">
                  <wp:extent cx="1209675" cy="1133475"/>
                  <wp:effectExtent l="0" t="0" r="0" b="0"/>
                  <wp:docPr id="26" name="Рисунок 26" descr="http://playroom.com.ru/rebus/rebus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playroom.com.ru/rebus/rebus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74EA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(ЗАВОД (За-в-од))</w:t>
            </w:r>
          </w:p>
        </w:tc>
      </w:tr>
      <w:tr w:rsidR="006D74EA" w:rsidRPr="006D74EA" w:rsidTr="006D74EA">
        <w:trPr>
          <w:trHeight w:val="92"/>
          <w:tblCellSpacing w:w="15" w:type="dxa"/>
        </w:trPr>
        <w:tc>
          <w:tcPr>
            <w:tcW w:w="4969" w:type="pct"/>
            <w:gridSpan w:val="2"/>
            <w:shd w:val="clear" w:color="auto" w:fill="F2E1FF"/>
            <w:vAlign w:val="center"/>
            <w:hideMark/>
          </w:tcPr>
          <w:p w:rsidR="006D74EA" w:rsidRPr="006D74EA" w:rsidRDefault="006D74EA" w:rsidP="0080197C">
            <w:pPr>
              <w:spacing w:after="240"/>
              <w:ind w:left="7098" w:firstLine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Разгадайте ребусы и прочтите названия русских народных сказок:</w:t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87B429D" wp14:editId="0BB76AFD">
                  <wp:extent cx="866775" cy="657225"/>
                  <wp:effectExtent l="0" t="0" r="0" b="9525"/>
                  <wp:docPr id="25" name="Рисунок 25" descr="http://playroom.com.ru/rebus/te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playroom.com.ru/rebus/te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690193F" wp14:editId="3125353E">
                  <wp:extent cx="866775" cy="657225"/>
                  <wp:effectExtent l="0" t="0" r="0" b="9525"/>
                  <wp:docPr id="24" name="Рисунок 24" descr="http://playroom.com.ru/rebus/te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playroom.com.ru/rebus/te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B785D91" wp14:editId="53AA7FE8">
                  <wp:extent cx="866775" cy="657225"/>
                  <wp:effectExtent l="0" t="0" r="0" b="9525"/>
                  <wp:docPr id="23" name="Рисунок 23" descr="http://playroom.com.ru/rebus/ter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playroom.com.ru/rebus/ter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74EA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(Теремок, = т-ере-мок)</w:t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EF9C76A" wp14:editId="5F640912">
                  <wp:extent cx="1143000" cy="657225"/>
                  <wp:effectExtent l="0" t="0" r="0" b="9525"/>
                  <wp:docPr id="22" name="Рисунок 22" descr="http://playroom.com.ru/rebus/co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playroom.com.ru/rebus/col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BBCD008" wp14:editId="35858A3D">
                  <wp:extent cx="904875" cy="657225"/>
                  <wp:effectExtent l="0" t="0" r="0" b="9525"/>
                  <wp:docPr id="21" name="Рисунок 21" descr="http://playroom.com.ru/rebus/col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playroom.com.ru/rebus/col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F151D00" wp14:editId="480676D8">
                  <wp:extent cx="1228725" cy="657225"/>
                  <wp:effectExtent l="0" t="0" r="9525" b="9525"/>
                  <wp:docPr id="20" name="Рисунок 20" descr="http://playroom.com.ru/rebus/col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playroom.com.ru/rebus/col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B0A213F" wp14:editId="0EAA537E">
                  <wp:extent cx="1057275" cy="657225"/>
                  <wp:effectExtent l="0" t="0" r="0" b="9525"/>
                  <wp:docPr id="19" name="Рисунок 19" descr="http://playroom.com.ru/rebus/col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playroom.com.ru/rebus/col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6D74EA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(Колобок, = Ко-л-об-ок)</w:t>
            </w:r>
          </w:p>
        </w:tc>
      </w:tr>
      <w:tr w:rsidR="006D74EA" w:rsidRPr="006D74EA" w:rsidTr="006D74EA">
        <w:trPr>
          <w:trHeight w:val="92"/>
          <w:tblCellSpacing w:w="15" w:type="dxa"/>
        </w:trPr>
        <w:tc>
          <w:tcPr>
            <w:tcW w:w="4969" w:type="pct"/>
            <w:gridSpan w:val="2"/>
            <w:shd w:val="clear" w:color="auto" w:fill="F2E1FF"/>
            <w:vAlign w:val="center"/>
            <w:hideMark/>
          </w:tcPr>
          <w:p w:rsidR="006D74EA" w:rsidRPr="006D74EA" w:rsidRDefault="006D74EA" w:rsidP="0080197C">
            <w:pPr>
              <w:spacing w:after="240"/>
              <w:ind w:left="7371" w:hanging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Разгадайте ребус и прочтите русскую народную пословицу:</w:t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3A52212" wp14:editId="7118C87B">
                  <wp:extent cx="762000" cy="657225"/>
                  <wp:effectExtent l="0" t="0" r="0" b="9525"/>
                  <wp:docPr id="18" name="Рисунок 18" descr="http://playroom.com.ru/rebus/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playroom.com.ru/rebus/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ECFFC82" wp14:editId="6C1701BB">
                  <wp:extent cx="762000" cy="657225"/>
                  <wp:effectExtent l="0" t="0" r="0" b="9525"/>
                  <wp:docPr id="17" name="Рисунок 17" descr="http://playroom.com.ru/rebus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playroom.com.ru/rebus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9AA6276" wp14:editId="289028B4">
                  <wp:extent cx="657225" cy="638175"/>
                  <wp:effectExtent l="0" t="0" r="0" b="9525"/>
                  <wp:docPr id="16" name="Рисунок 16" descr="http://playroom.com.ru/rebus/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playroom.com.ru/rebus/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D764115" wp14:editId="7CAB853D">
                  <wp:extent cx="762000" cy="657225"/>
                  <wp:effectExtent l="0" t="0" r="0" b="9525"/>
                  <wp:docPr id="15" name="Рисунок 15" descr="http://playroom.com.ru/rebus/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playroom.com.ru/rebus/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B23615B" wp14:editId="775AC4FC">
                  <wp:extent cx="866775" cy="657225"/>
                  <wp:effectExtent l="0" t="0" r="0" b="9525"/>
                  <wp:docPr id="14" name="Рисунок 14" descr="http://playroom.com.ru/rebus/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playroom.com.ru/rebus/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043EB15" wp14:editId="789E886D">
                  <wp:extent cx="885825" cy="657225"/>
                  <wp:effectExtent l="0" t="0" r="0" b="9525"/>
                  <wp:docPr id="13" name="Рисунок 13" descr="http://playroom.com.ru/rebus/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playroom.com.ru/rebus/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4E4AAEA" wp14:editId="037DD3D0">
                  <wp:extent cx="800100" cy="657225"/>
                  <wp:effectExtent l="0" t="0" r="0" b="0"/>
                  <wp:docPr id="12" name="Рисунок 12" descr="http://playroom.com.ru/rebus/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playroom.com.ru/rebus/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D338F55" wp14:editId="0E0E6F46">
                  <wp:extent cx="762000" cy="657225"/>
                  <wp:effectExtent l="0" t="0" r="0" b="9525"/>
                  <wp:docPr id="11" name="Рисунок 11" descr="http://playroom.com.ru/rebus/j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playroom.com.ru/rebus/j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ACF772B" wp14:editId="641B82F0">
                  <wp:extent cx="657225" cy="657225"/>
                  <wp:effectExtent l="0" t="0" r="9525" b="0"/>
                  <wp:docPr id="10" name="Рисунок 10" descr="http://playroom.com.ru/rebus/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playroom.com.ru/rebus/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E7B149F" wp14:editId="22D2CCAA">
                  <wp:extent cx="790575" cy="657225"/>
                  <wp:effectExtent l="0" t="0" r="0" b="9525"/>
                  <wp:docPr id="9" name="Рисунок 9" descr="http://playroom.com.ru/rebus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playroom.com.ru/rebus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C025261" wp14:editId="501F04B1">
                  <wp:extent cx="647700" cy="657225"/>
                  <wp:effectExtent l="0" t="0" r="0" b="0"/>
                  <wp:docPr id="8" name="Рисунок 8" descr="http://playroom.com.ru/rebus/j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playroom.com.ru/rebus/j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103CFA5" wp14:editId="1A41C283">
                  <wp:extent cx="828675" cy="723900"/>
                  <wp:effectExtent l="0" t="0" r="9525" b="0"/>
                  <wp:docPr id="7" name="Рисунок 7" descr="http://playroom.com.ru/rebus/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playroom.com.ru/rebus/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7CFDFB3" wp14:editId="2CC5B424">
                  <wp:extent cx="762000" cy="657225"/>
                  <wp:effectExtent l="0" t="0" r="0" b="9525"/>
                  <wp:docPr id="6" name="Рисунок 6" descr="http://playroom.com.ru/rebus/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playroom.com.ru/rebus/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79C81F3" wp14:editId="0A321BF3">
                  <wp:extent cx="904875" cy="657225"/>
                  <wp:effectExtent l="0" t="0" r="9525" b="0"/>
                  <wp:docPr id="5" name="Рисунок 5" descr="http://playroom.com.ru/rebus/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playroom.com.ru/rebus/l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F66F67E" wp14:editId="6C0B28F8">
                  <wp:extent cx="762000" cy="723900"/>
                  <wp:effectExtent l="0" t="0" r="0" b="0"/>
                  <wp:docPr id="4" name="Рисунок 4" descr="http://playroom.com.ru/rebus/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playroom.com.ru/rebus/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32FB333" wp14:editId="57FA5DCE">
                  <wp:extent cx="1000125" cy="657225"/>
                  <wp:effectExtent l="0" t="0" r="9525" b="0"/>
                  <wp:docPr id="3" name="Рисунок 3" descr="http://playroom.com.ru/rebus/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playroom.com.ru/rebus/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74EA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(Без труда не вытянешь и рыбку и пруда, = бе-з-тр-уда-не-выт-я-н-еш-ь-и-рыб-ку-изпр-у-да)</w:t>
            </w:r>
          </w:p>
        </w:tc>
      </w:tr>
      <w:tr w:rsidR="006D74EA" w:rsidRPr="006D74EA" w:rsidTr="006D74EA">
        <w:trPr>
          <w:trHeight w:val="1720"/>
          <w:tblCellSpacing w:w="15" w:type="dxa"/>
        </w:trPr>
        <w:tc>
          <w:tcPr>
            <w:tcW w:w="4969" w:type="pct"/>
            <w:gridSpan w:val="2"/>
            <w:shd w:val="clear" w:color="auto" w:fill="F2E1FF"/>
            <w:vAlign w:val="center"/>
            <w:hideMark/>
          </w:tcPr>
          <w:p w:rsidR="006D74EA" w:rsidRPr="006D74EA" w:rsidRDefault="006D74EA" w:rsidP="0080197C">
            <w:pPr>
              <w:spacing w:after="240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Прочитай имя сказочного персонажа:</w:t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992633B" wp14:editId="1FF594F2">
                  <wp:extent cx="1066800" cy="657225"/>
                  <wp:effectExtent l="0" t="0" r="0" b="0"/>
                  <wp:docPr id="2" name="Рисунок 2" descr="http://playroom.com.ru/rebus/bu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playroom.com.ru/rebus/bu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B5FB878" wp14:editId="1234A20C">
                  <wp:extent cx="1524000" cy="657225"/>
                  <wp:effectExtent l="0" t="0" r="0" b="9525"/>
                  <wp:docPr id="1" name="Рисунок 1" descr="http://playroom.com.ru/rebus/bu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playroom.com.ru/rebus/bu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tbl>
            <w:tblPr>
              <w:tblW w:w="943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34"/>
            </w:tblGrid>
            <w:tr w:rsidR="006D74EA" w:rsidRPr="006D74EA" w:rsidTr="006D74EA">
              <w:trPr>
                <w:tblCellSpacing w:w="15" w:type="dxa"/>
              </w:trPr>
              <w:tc>
                <w:tcPr>
                  <w:tcW w:w="9374" w:type="dxa"/>
                  <w:shd w:val="clear" w:color="auto" w:fill="FFBBDD"/>
                  <w:hideMark/>
                </w:tcPr>
                <w:p w:rsidR="006D74EA" w:rsidRPr="006D74EA" w:rsidRDefault="006D74EA" w:rsidP="0080197C">
                  <w:pPr>
                    <w:framePr w:hSpace="180" w:wrap="around" w:vAnchor="text" w:hAnchor="margin" w:xAlign="center" w:y="-12356"/>
                    <w:spacing w:after="0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0" w:name="home"/>
                </w:p>
              </w:tc>
            </w:tr>
          </w:tbl>
          <w:bookmarkEnd w:id="0"/>
          <w:p w:rsidR="006D74EA" w:rsidRPr="006D74EA" w:rsidRDefault="006D74EA" w:rsidP="0080197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4EA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 (Буратино, = Бу-ра-тино)</w:t>
            </w:r>
          </w:p>
        </w:tc>
      </w:tr>
    </w:tbl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Принцип отгадывания, составления ребусови используются и на уроках и в последующие годы обучения учащихся.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lastRenderedPageBreak/>
        <w:t xml:space="preserve">   Обучающиеся сами составят ребусы на словарные слова, на правописание приставок, чередование гласных в корне и др. Составление ребусов может быть домашним заданием.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Ещё на уроках можно использовать шарады – это особые загадка, они немного похожи на ребусы, только в них даются не рисунки, а синонимы или описательные выражения тех слов, которые не возникают при разделении загаданного слова на части.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Для составления шарады надо найти слово, части которого представляют собой другие самостоятельные слова, например: чело – век. В отличие от ребусов, в этих словах не должно быть лишних букв. Сначала определяется значение частей с помощью синонимов или описательных выражений (перифраз), а затем значение целого: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Первое – лоб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Второе – сто лет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Целое – разумное существо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А при отгадывании шарады работа идёт в обратном направлении: находим синоним слова лоб – чело, синоним сто лет – век. Значению «разумное существо» соответствует слово </w:t>
      </w:r>
      <w:r w:rsidRPr="006D74EA">
        <w:rPr>
          <w:rFonts w:ascii="Times New Roman" w:hAnsi="Times New Roman"/>
          <w:b/>
          <w:i/>
          <w:sz w:val="24"/>
          <w:szCs w:val="24"/>
        </w:rPr>
        <w:t>человек</w:t>
      </w:r>
      <w:r w:rsidRPr="006D74EA">
        <w:rPr>
          <w:rFonts w:ascii="Times New Roman" w:hAnsi="Times New Roman"/>
          <w:sz w:val="24"/>
          <w:szCs w:val="24"/>
        </w:rPr>
        <w:t xml:space="preserve">.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Самое интересное не фронтальное загадывание готовых шарад, а их составление. Для этого предлагается  группам учащихся найти в словаре пять слов, которые можно разделить на значимые части. На уроке группы учащихся сочиняют шарады и загадывают друг другу.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Вот несколько слов, из которых легко составить шарады. (бормотать, борода, иволга, семья, сорока, ябеда, якорь).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Популярной игрой могут быть и кроссворды. Обычный кроссворд требует понимания значений многих слов, для чего приходятся обращаться к толковым словарям, и это помогает учащимся расширить свой словарный запас. А если предложить ребятам составить самим кроссворд, работа становится по-настоящему творческой.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  <w:r w:rsidRPr="006D74EA">
        <w:rPr>
          <w:rFonts w:ascii="Times New Roman" w:hAnsi="Times New Roman"/>
          <w:b/>
          <w:i/>
          <w:sz w:val="24"/>
          <w:szCs w:val="24"/>
        </w:rPr>
        <w:t>Вот забавный кроссворд «Героя русской словесности»: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b/>
          <w:sz w:val="24"/>
          <w:szCs w:val="24"/>
        </w:rPr>
        <w:t xml:space="preserve">По горизонтали.  </w:t>
      </w:r>
      <w:r w:rsidRPr="006D74EA">
        <w:rPr>
          <w:rFonts w:ascii="Times New Roman" w:hAnsi="Times New Roman"/>
          <w:sz w:val="24"/>
          <w:szCs w:val="24"/>
        </w:rPr>
        <w:t>1. Так зовут двух совершенно разных героев в поэме «Руслан и Людмила» и в повести «Майская ночь» 3. Этот иностранец, путешествую по водным просторам, неожиданно был пойман за руку.  4. Чьи это два портрета: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Одна, красавица младая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На берегу плела венок: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и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lastRenderedPageBreak/>
        <w:t xml:space="preserve">   Старушка дряхлая, седая,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Глазами впалыми сверкая,</w:t>
      </w:r>
    </w:p>
    <w:tbl>
      <w:tblPr>
        <w:tblpPr w:leftFromText="180" w:rightFromText="180" w:vertAnchor="text" w:horzAnchor="margin" w:tblpY="852"/>
        <w:tblOverlap w:val="never"/>
        <w:tblW w:w="9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7"/>
        <w:gridCol w:w="1077"/>
        <w:gridCol w:w="1077"/>
        <w:gridCol w:w="1077"/>
      </w:tblGrid>
      <w:tr w:rsidR="006D74EA" w:rsidRPr="006D74EA" w:rsidTr="0080197C">
        <w:trPr>
          <w:trHeight w:val="505"/>
        </w:trPr>
        <w:tc>
          <w:tcPr>
            <w:tcW w:w="1076" w:type="dxa"/>
            <w:tcBorders>
              <w:bottom w:val="single" w:sz="4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4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4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EA" w:rsidRPr="006D74EA" w:rsidTr="0080197C">
        <w:trPr>
          <w:trHeight w:val="505"/>
        </w:trPr>
        <w:tc>
          <w:tcPr>
            <w:tcW w:w="10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EA" w:rsidRPr="006D74EA" w:rsidTr="0080197C">
        <w:trPr>
          <w:trHeight w:val="50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EA" w:rsidRPr="006D74EA" w:rsidTr="0080197C">
        <w:trPr>
          <w:trHeight w:val="50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EA" w:rsidRPr="006D74EA" w:rsidTr="0080197C">
        <w:trPr>
          <w:trHeight w:val="50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EA" w:rsidRPr="006D74EA" w:rsidTr="0080197C">
        <w:trPr>
          <w:trHeight w:val="50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tabs>
                <w:tab w:val="left" w:pos="6780"/>
                <w:tab w:val="left" w:pos="7060"/>
              </w:tabs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С горбом, с трясучей головой…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b/>
          <w:sz w:val="24"/>
          <w:szCs w:val="24"/>
        </w:rPr>
        <w:t>По вертикали.</w:t>
      </w:r>
      <w:r w:rsidRPr="006D74EA">
        <w:rPr>
          <w:rFonts w:ascii="Times New Roman" w:hAnsi="Times New Roman"/>
          <w:sz w:val="24"/>
          <w:szCs w:val="24"/>
        </w:rPr>
        <w:t xml:space="preserve"> 2. Героиня, которая по собственной гордости и гордыне лишилась всего своего  состояния.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b/>
          <w:sz w:val="24"/>
          <w:szCs w:val="24"/>
        </w:rPr>
        <w:t xml:space="preserve">Ответы: </w:t>
      </w:r>
      <w:r w:rsidRPr="006D74EA">
        <w:rPr>
          <w:rFonts w:ascii="Times New Roman" w:hAnsi="Times New Roman"/>
          <w:sz w:val="24"/>
          <w:szCs w:val="24"/>
        </w:rPr>
        <w:t xml:space="preserve">1. Голова. 2 Ворона (из басни ворона и лисица). 3. Грека («Ехал Грека через реку»). 4. Наина (из поэмы «Руслан и Людмила»). При этом использованы языковые средства выражения комического: изменение стилистической окраски высказывания, неожиданность.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  <w:r w:rsidRPr="006D74EA">
        <w:rPr>
          <w:rFonts w:ascii="Times New Roman" w:hAnsi="Times New Roman"/>
          <w:b/>
          <w:i/>
          <w:sz w:val="24"/>
          <w:szCs w:val="24"/>
        </w:rPr>
        <w:t>А вот другой кроссворд: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  <w:r w:rsidRPr="006D74EA">
        <w:rPr>
          <w:rFonts w:ascii="Times New Roman" w:hAnsi="Times New Roman"/>
          <w:b/>
          <w:i/>
          <w:sz w:val="24"/>
          <w:szCs w:val="24"/>
        </w:rPr>
        <w:t>(Русский язык. Практика. 5 класс.).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Отгадав загадки и ответив на вопросы, в выделенных клеточках кроссворда вы прочтёте название дерева, затем определите, какой частью речи является слово и просклоняйте его.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ind w:left="180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1.Какой зверек любит орешки?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ind w:left="180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2. Без рук, без ног а ворота отворяет?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ind w:left="180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3. Кто живёт под землёй?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ind w:left="180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4.Зимой и летом одним цветом?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ind w:left="180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5.Зимой белый, летом серый?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ind w:left="180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6. Кто из зверей в сказках слывёт хитрым?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125"/>
        <w:gridCol w:w="1134"/>
        <w:gridCol w:w="1134"/>
        <w:gridCol w:w="1125"/>
        <w:gridCol w:w="1126"/>
        <w:gridCol w:w="1126"/>
        <w:gridCol w:w="1126"/>
      </w:tblGrid>
      <w:tr w:rsidR="006D74EA" w:rsidRPr="006D74EA" w:rsidTr="0080197C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20" w:color="auto" w:fill="auto"/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E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6" w:space="0" w:color="000000"/>
              <w:bottom w:val="single" w:sz="4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EA" w:rsidRPr="006D74EA" w:rsidTr="0080197C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E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pct20" w:color="auto" w:fill="auto"/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EA" w:rsidRPr="006D74EA" w:rsidTr="0080197C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E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pct20" w:color="auto" w:fill="auto"/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EA" w:rsidRPr="006D74EA" w:rsidTr="0080197C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20" w:color="auto" w:fill="auto"/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E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EA" w:rsidRPr="006D74EA" w:rsidTr="0080197C"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20" w:color="auto" w:fill="auto"/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E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EA" w:rsidRPr="006D74EA" w:rsidTr="0080197C">
        <w:tc>
          <w:tcPr>
            <w:tcW w:w="1196" w:type="dxa"/>
            <w:tcBorders>
              <w:top w:val="single" w:sz="4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E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pct20" w:color="auto" w:fill="auto"/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D74EA" w:rsidRPr="006D74EA" w:rsidRDefault="006D74EA" w:rsidP="0080197C">
            <w:pPr>
              <w:pStyle w:val="a3"/>
              <w:tabs>
                <w:tab w:val="left" w:pos="6780"/>
                <w:tab w:val="left" w:pos="7060"/>
              </w:tabs>
              <w:spacing w:before="120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  <w:lang w:val="en-US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Ответы: 1.Белка. 2.Ветер. 3. Крот. 4. Ёлка. 5. Заяц. 6. Лиса.   Главное слово </w:t>
      </w:r>
      <w:r w:rsidRPr="006D74EA">
        <w:rPr>
          <w:rFonts w:ascii="Times New Roman" w:hAnsi="Times New Roman"/>
          <w:b/>
          <w:i/>
          <w:sz w:val="24"/>
          <w:szCs w:val="24"/>
        </w:rPr>
        <w:t>Бёрёза</w:t>
      </w:r>
      <w:r w:rsidRPr="006D74EA">
        <w:rPr>
          <w:rFonts w:ascii="Times New Roman" w:hAnsi="Times New Roman"/>
          <w:sz w:val="24"/>
          <w:szCs w:val="24"/>
        </w:rPr>
        <w:t>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Игра, нацеленная на обогащение словарного запаса школьников, пригодная как для пятиклассников, так и для старшеклассников, называется «Слова из слова».  Её можно проводить, как аукцион. Ведущий предлагает какое-нибудь слово. Ребята по очереди называют составленные из его букв новые слова. Например: Перегородка - город, род, дорога, предок, капор, кагор, река, гора, горка, порка, год, дог, рекорд, докер, код, рак, репа, репка, корка, кора, опора, Егор. Сначала слова находятся быстро, потом поток слов иссякает, ведущий называет последнее слово: «Егор – раз». Вот кто-то нашёл ещё слово - «порода», опять возникла пауза, после неё «аукцион» продолжается: «порода-раз». Нового слова нет, ведущий произносит: «порода-два», пауза, «порода-три». Аукцион закончился, кто назвал последнее слово.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Вот несколько слов, для составления из них новых слов: делопроизводитель, кинематография, консерватория, постановка, простокваша, рукоприкладство, соковыжималка, проигрыватель.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Игру можно усложнить заданием сочинить из новых слов связанный текст – какая команда сделает его интересней. 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Нравится ребятам быть редакторами. Обучающиеся  выступают в роли редакторов неправильных текстов: они объясняют, в чём ошибка, и предлагают правильный текст.  Например: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Стройка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   У подезда школы весит обявление. В Воскрисене мы по едем на стройку. Мы ришили по быват там Все классом.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К девяти чесам подьехал овтобуз и по садил группу рибят. Вьезд на плащадку был за крыт. Мы увидели подёмный кран. Крановщик обяснил нам, как Он управляет им.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Много интересного узнали  мы настройке. </w:t>
      </w:r>
    </w:p>
    <w:p w:rsidR="006D74EA" w:rsidRDefault="006D74EA" w:rsidP="006D74EA">
      <w:pPr>
        <w:tabs>
          <w:tab w:val="left" w:pos="402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ab/>
      </w:r>
    </w:p>
    <w:p w:rsidR="006D74EA" w:rsidRDefault="006D74EA" w:rsidP="006D74EA">
      <w:pPr>
        <w:tabs>
          <w:tab w:val="left" w:pos="402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4020"/>
        </w:tabs>
        <w:spacing w:before="120" w:after="100" w:afterAutospacing="1"/>
        <w:jc w:val="center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lastRenderedPageBreak/>
        <w:t>Заключение.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   Итак, на уроках русского языка и литературы я стараюсь использовать игры разной степени трудности, разного характера, но все они объединены </w:t>
      </w:r>
      <w:r w:rsidRPr="006D74EA">
        <w:rPr>
          <w:rFonts w:ascii="Times New Roman" w:hAnsi="Times New Roman"/>
          <w:b/>
          <w:i/>
          <w:sz w:val="24"/>
          <w:szCs w:val="24"/>
        </w:rPr>
        <w:t>словом</w:t>
      </w:r>
      <w:r w:rsidRPr="006D74EA">
        <w:rPr>
          <w:rFonts w:ascii="Times New Roman" w:hAnsi="Times New Roman"/>
          <w:sz w:val="24"/>
          <w:szCs w:val="24"/>
        </w:rPr>
        <w:t xml:space="preserve">, направлены на то, чтобы привлечь внимание к </w:t>
      </w:r>
      <w:r w:rsidRPr="006D74EA">
        <w:rPr>
          <w:rFonts w:ascii="Times New Roman" w:hAnsi="Times New Roman"/>
          <w:b/>
          <w:i/>
          <w:sz w:val="24"/>
          <w:szCs w:val="24"/>
        </w:rPr>
        <w:t>слову</w:t>
      </w:r>
      <w:r w:rsidRPr="006D74EA">
        <w:rPr>
          <w:rFonts w:ascii="Times New Roman" w:hAnsi="Times New Roman"/>
          <w:sz w:val="24"/>
          <w:szCs w:val="24"/>
        </w:rPr>
        <w:t xml:space="preserve">, заинтересовать </w:t>
      </w:r>
      <w:r w:rsidRPr="006D74EA">
        <w:rPr>
          <w:rFonts w:ascii="Times New Roman" w:hAnsi="Times New Roman"/>
          <w:b/>
          <w:i/>
          <w:sz w:val="24"/>
          <w:szCs w:val="24"/>
        </w:rPr>
        <w:t>словом</w:t>
      </w:r>
      <w:r w:rsidRPr="006D74EA">
        <w:rPr>
          <w:rFonts w:ascii="Times New Roman" w:hAnsi="Times New Roman"/>
          <w:sz w:val="24"/>
          <w:szCs w:val="24"/>
        </w:rPr>
        <w:t xml:space="preserve">. Игры заставляют быть внимательными, активизируют знания обучающихся, умение связно рассказать о чём-либо, развивают память, расширяют словарный запас, способствуют проявлению творческих способностей и их развитию.     </w:t>
      </w: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rPr>
          <w:rFonts w:ascii="Times New Roman" w:hAnsi="Times New Roman"/>
          <w:sz w:val="24"/>
          <w:szCs w:val="24"/>
        </w:rPr>
      </w:pPr>
    </w:p>
    <w:p w:rsidR="006D74EA" w:rsidRPr="006D74EA" w:rsidRDefault="006D74EA" w:rsidP="006D74EA">
      <w:pPr>
        <w:tabs>
          <w:tab w:val="left" w:pos="6780"/>
          <w:tab w:val="left" w:pos="7060"/>
        </w:tabs>
        <w:spacing w:before="120" w:after="100" w:afterAutospacing="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D74EA">
        <w:rPr>
          <w:rFonts w:ascii="Times New Roman" w:hAnsi="Times New Roman"/>
          <w:b/>
          <w:sz w:val="24"/>
          <w:szCs w:val="24"/>
          <w:u w:val="single"/>
        </w:rPr>
        <w:t>Использованная литература:</w:t>
      </w:r>
    </w:p>
    <w:p w:rsidR="006D74EA" w:rsidRPr="006D74EA" w:rsidRDefault="006D74EA" w:rsidP="006D74EA">
      <w:pPr>
        <w:pStyle w:val="a3"/>
        <w:tabs>
          <w:tab w:val="left" w:pos="6780"/>
          <w:tab w:val="left" w:pos="7060"/>
        </w:tabs>
        <w:spacing w:before="120" w:after="100" w:afterAutospacing="1" w:line="480" w:lineRule="auto"/>
        <w:ind w:left="-142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1) Е.И Никитина. Русская речь. Учебное пособие по развитию  связной речи. «Просвещение». Москва -2008.</w:t>
      </w:r>
    </w:p>
    <w:p w:rsidR="006D74EA" w:rsidRPr="006D74EA" w:rsidRDefault="006D74EA" w:rsidP="006D74EA">
      <w:pPr>
        <w:pStyle w:val="a3"/>
        <w:tabs>
          <w:tab w:val="left" w:pos="6780"/>
          <w:tab w:val="left" w:pos="7060"/>
        </w:tabs>
        <w:spacing w:before="120" w:after="100" w:afterAutospacing="1" w:line="480" w:lineRule="auto"/>
        <w:ind w:left="-142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2) Е.И Никитина. Русская речь. Развитие речи. «Дрофа». Москва-2006.</w:t>
      </w:r>
    </w:p>
    <w:p w:rsidR="006D74EA" w:rsidRPr="006D74EA" w:rsidRDefault="006D74EA" w:rsidP="006D74EA">
      <w:pPr>
        <w:pStyle w:val="a3"/>
        <w:tabs>
          <w:tab w:val="left" w:pos="6780"/>
          <w:tab w:val="left" w:pos="7060"/>
        </w:tabs>
        <w:spacing w:before="120" w:after="100" w:afterAutospacing="1" w:line="480" w:lineRule="auto"/>
        <w:ind w:left="-142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Русский язык и литература. Научно-методический журнал №8.</w:t>
      </w:r>
    </w:p>
    <w:p w:rsidR="006D74EA" w:rsidRPr="006D74EA" w:rsidRDefault="006D74EA" w:rsidP="006D74EA">
      <w:pPr>
        <w:pStyle w:val="a3"/>
        <w:tabs>
          <w:tab w:val="left" w:pos="6780"/>
          <w:tab w:val="left" w:pos="7060"/>
        </w:tabs>
        <w:spacing w:before="120" w:after="100" w:afterAutospacing="1" w:line="480" w:lineRule="auto"/>
        <w:ind w:left="-142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3) С.И. Ожегов и Н.Ю. Шведова. Толковый словарь русского языка. Москва-1998. </w:t>
      </w:r>
    </w:p>
    <w:p w:rsidR="006D74EA" w:rsidRPr="006D74EA" w:rsidRDefault="006D74EA" w:rsidP="006D74EA">
      <w:pPr>
        <w:pStyle w:val="a3"/>
        <w:tabs>
          <w:tab w:val="left" w:pos="6780"/>
          <w:tab w:val="left" w:pos="7060"/>
        </w:tabs>
        <w:spacing w:before="120" w:after="100" w:afterAutospacing="1" w:line="480" w:lineRule="auto"/>
        <w:ind w:left="-142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4) Русский язык. Еженедельное приложение к газете «Первое сентября» №24 2015г.</w:t>
      </w:r>
    </w:p>
    <w:p w:rsidR="006D74EA" w:rsidRPr="006D74EA" w:rsidRDefault="006D74EA" w:rsidP="006D74EA">
      <w:pPr>
        <w:pStyle w:val="a3"/>
        <w:tabs>
          <w:tab w:val="left" w:pos="6780"/>
          <w:tab w:val="left" w:pos="7060"/>
        </w:tabs>
        <w:spacing w:before="120" w:after="100" w:afterAutospacing="1" w:line="480" w:lineRule="auto"/>
        <w:ind w:left="-142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5) Русский язык в школе. Методический журнал № 5, 2016. </w:t>
      </w:r>
    </w:p>
    <w:p w:rsidR="006D74EA" w:rsidRPr="006D74EA" w:rsidRDefault="006D74EA" w:rsidP="006D74EA">
      <w:pPr>
        <w:pStyle w:val="a3"/>
        <w:tabs>
          <w:tab w:val="left" w:pos="6780"/>
          <w:tab w:val="left" w:pos="7060"/>
        </w:tabs>
        <w:spacing w:before="120" w:after="100" w:afterAutospacing="1" w:line="480" w:lineRule="auto"/>
        <w:ind w:left="-142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6) Л.И. Пирогова. Сборник словесных игр по русскому языку и литературе. Москва «Школьная пресса» 2003г.</w:t>
      </w:r>
    </w:p>
    <w:p w:rsidR="006D74EA" w:rsidRPr="006D74EA" w:rsidRDefault="006D74EA" w:rsidP="006D74EA">
      <w:pPr>
        <w:pStyle w:val="a3"/>
        <w:tabs>
          <w:tab w:val="left" w:pos="6780"/>
          <w:tab w:val="left" w:pos="7060"/>
        </w:tabs>
        <w:spacing w:before="120" w:after="100" w:afterAutospacing="1" w:line="480" w:lineRule="auto"/>
        <w:ind w:left="-142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>7) На берегах Лингвинии. Занимательный задачник по русскому языку. Под редакцией Л.Д. Чесноковой. Москва. «Просвещение» 1996г.</w:t>
      </w:r>
    </w:p>
    <w:p w:rsidR="006D74EA" w:rsidRPr="006D74EA" w:rsidRDefault="006D74EA" w:rsidP="006D74EA">
      <w:pPr>
        <w:pStyle w:val="a3"/>
        <w:tabs>
          <w:tab w:val="left" w:pos="6780"/>
          <w:tab w:val="left" w:pos="7060"/>
        </w:tabs>
        <w:spacing w:before="120" w:after="100" w:afterAutospacing="1" w:line="480" w:lineRule="auto"/>
        <w:ind w:left="-142"/>
        <w:rPr>
          <w:rFonts w:ascii="Times New Roman" w:hAnsi="Times New Roman"/>
          <w:sz w:val="24"/>
          <w:szCs w:val="24"/>
        </w:rPr>
      </w:pPr>
      <w:r w:rsidRPr="006D74EA">
        <w:rPr>
          <w:rFonts w:ascii="Times New Roman" w:hAnsi="Times New Roman"/>
          <w:sz w:val="24"/>
          <w:szCs w:val="24"/>
        </w:rPr>
        <w:t xml:space="preserve">8) Арсирий. Занимательная грамматика.  </w:t>
      </w:r>
    </w:p>
    <w:p w:rsidR="00716D8A" w:rsidRPr="006D74EA" w:rsidRDefault="00716D8A">
      <w:pPr>
        <w:rPr>
          <w:sz w:val="24"/>
          <w:szCs w:val="24"/>
        </w:rPr>
      </w:pPr>
    </w:p>
    <w:sectPr w:rsidR="00716D8A" w:rsidRPr="006D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011"/>
    <w:multiLevelType w:val="hybridMultilevel"/>
    <w:tmpl w:val="589E0508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EA"/>
    <w:rsid w:val="00373A3A"/>
    <w:rsid w:val="006D74EA"/>
    <w:rsid w:val="00716D8A"/>
    <w:rsid w:val="009A6495"/>
    <w:rsid w:val="00F8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4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4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2</cp:revision>
  <cp:lastPrinted>2020-03-05T13:03:00Z</cp:lastPrinted>
  <dcterms:created xsi:type="dcterms:W3CDTF">2020-03-05T13:11:00Z</dcterms:created>
  <dcterms:modified xsi:type="dcterms:W3CDTF">2020-03-05T13:11:00Z</dcterms:modified>
</cp:coreProperties>
</file>