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05" w:rsidRPr="00C22663" w:rsidRDefault="001030FF" w:rsidP="001030FF">
      <w:pPr>
        <w:jc w:val="center"/>
        <w:rPr>
          <w:sz w:val="28"/>
        </w:rPr>
      </w:pPr>
      <w:r w:rsidRPr="00C22663">
        <w:rPr>
          <w:sz w:val="28"/>
        </w:rPr>
        <w:t>Муниципальное бюджетное общеобразовательное учреждение лицей</w:t>
      </w:r>
    </w:p>
    <w:p w:rsidR="00E87548" w:rsidRPr="00C22663" w:rsidRDefault="00E87548">
      <w:pPr>
        <w:rPr>
          <w:sz w:val="28"/>
        </w:rPr>
      </w:pPr>
    </w:p>
    <w:p w:rsidR="00E87548" w:rsidRPr="00C22663" w:rsidRDefault="00E87548" w:rsidP="00E87548">
      <w:pPr>
        <w:jc w:val="center"/>
        <w:rPr>
          <w:sz w:val="28"/>
        </w:rPr>
      </w:pPr>
      <w:r w:rsidRPr="00C22663">
        <w:rPr>
          <w:sz w:val="28"/>
        </w:rPr>
        <w:t>Методическая работа</w:t>
      </w:r>
    </w:p>
    <w:p w:rsidR="00E87548" w:rsidRPr="00C22663" w:rsidRDefault="00535E89" w:rsidP="00E87548">
      <w:pPr>
        <w:jc w:val="center"/>
        <w:rPr>
          <w:sz w:val="28"/>
        </w:rPr>
      </w:pPr>
      <w:r>
        <w:rPr>
          <w:sz w:val="28"/>
        </w:rPr>
        <w:t>Тема: «Дополнительное образование детей в современных условиях</w:t>
      </w:r>
      <w:r w:rsidR="00E87548" w:rsidRPr="00C22663">
        <w:rPr>
          <w:sz w:val="28"/>
        </w:rPr>
        <w:t>»</w:t>
      </w:r>
    </w:p>
    <w:p w:rsidR="00686075" w:rsidRPr="00C22663" w:rsidRDefault="00686075" w:rsidP="00E87548">
      <w:pPr>
        <w:jc w:val="center"/>
        <w:rPr>
          <w:sz w:val="28"/>
        </w:rPr>
      </w:pPr>
    </w:p>
    <w:p w:rsidR="00686075" w:rsidRPr="00C22663" w:rsidRDefault="00431ADB" w:rsidP="00E87548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294380" cy="2114550"/>
            <wp:effectExtent l="0" t="0" r="1270" b="0"/>
            <wp:docPr id="1" name="Рисунок 1" descr="C:\Users\Я\Desktop\Лицей 2020\Изостудия и внеурочка\20191122_15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Лицей 2020\Изостудия и внеурочка\20191122_153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533" cy="21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75" w:rsidRPr="00C22663" w:rsidRDefault="00686075" w:rsidP="004374B1">
      <w:pPr>
        <w:rPr>
          <w:sz w:val="28"/>
        </w:rPr>
      </w:pPr>
    </w:p>
    <w:p w:rsidR="00686075" w:rsidRPr="00C22663" w:rsidRDefault="00686075" w:rsidP="00E87548">
      <w:pPr>
        <w:jc w:val="center"/>
        <w:rPr>
          <w:sz w:val="28"/>
        </w:rPr>
      </w:pPr>
    </w:p>
    <w:p w:rsidR="00686075" w:rsidRPr="00C22663" w:rsidRDefault="000D1400" w:rsidP="00E87548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876550" cy="2419350"/>
            <wp:effectExtent l="0" t="0" r="0" b="0"/>
            <wp:docPr id="3" name="Рисунок 3" descr="DSC0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04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10" cy="24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992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191.55pt">
            <v:imagedata r:id="rId7" o:title="c33f150899222d2903b47b63b073725e"/>
          </v:shape>
        </w:pict>
      </w:r>
    </w:p>
    <w:p w:rsidR="00686075" w:rsidRPr="00C22663" w:rsidRDefault="00D7543F" w:rsidP="00686075">
      <w:pPr>
        <w:rPr>
          <w:sz w:val="28"/>
        </w:rPr>
      </w:pPr>
      <w:r>
        <w:rPr>
          <w:sz w:val="28"/>
        </w:rPr>
        <w:t xml:space="preserve">         </w:t>
      </w:r>
      <w:r w:rsidR="00686075" w:rsidRPr="00C22663">
        <w:rPr>
          <w:sz w:val="28"/>
        </w:rPr>
        <w:t>Выполнила: учитель ИЗО, черчения и МХК Турецкая Елена Викторовна</w:t>
      </w:r>
    </w:p>
    <w:p w:rsidR="00686075" w:rsidRPr="00C22663" w:rsidRDefault="00686075" w:rsidP="00E87548">
      <w:pPr>
        <w:jc w:val="center"/>
        <w:rPr>
          <w:sz w:val="28"/>
        </w:rPr>
      </w:pPr>
    </w:p>
    <w:p w:rsidR="00D7543F" w:rsidRDefault="00C22663" w:rsidP="004374B1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686075" w:rsidRDefault="00D7543F" w:rsidP="004374B1">
      <w:pPr>
        <w:rPr>
          <w:sz w:val="28"/>
        </w:rPr>
      </w:pPr>
      <w:r w:rsidRPr="00535E89">
        <w:rPr>
          <w:sz w:val="28"/>
        </w:rPr>
        <w:t xml:space="preserve">                                                                  </w:t>
      </w:r>
      <w:r w:rsidRPr="00D7543F">
        <w:rPr>
          <w:sz w:val="28"/>
        </w:rPr>
        <w:t xml:space="preserve"> </w:t>
      </w:r>
      <w:r w:rsidR="00673A6D">
        <w:rPr>
          <w:sz w:val="28"/>
        </w:rPr>
        <w:t xml:space="preserve">г. </w:t>
      </w:r>
      <w:r w:rsidR="00BB3B07">
        <w:rPr>
          <w:sz w:val="28"/>
        </w:rPr>
        <w:t xml:space="preserve">о. </w:t>
      </w:r>
      <w:r w:rsidR="00673A6D">
        <w:rPr>
          <w:sz w:val="28"/>
        </w:rPr>
        <w:t xml:space="preserve">Лобня </w:t>
      </w:r>
      <w:r w:rsidR="00BB3B07">
        <w:rPr>
          <w:sz w:val="28"/>
        </w:rPr>
        <w:t xml:space="preserve">                                                                   </w:t>
      </w:r>
    </w:p>
    <w:p w:rsidR="00BB3B07" w:rsidRPr="00C22663" w:rsidRDefault="00BB3B07" w:rsidP="004374B1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D7543F">
        <w:rPr>
          <w:sz w:val="28"/>
          <w:lang w:val="en-US"/>
        </w:rPr>
        <w:t xml:space="preserve">         </w:t>
      </w:r>
      <w:r w:rsidR="00535E89">
        <w:rPr>
          <w:sz w:val="28"/>
        </w:rPr>
        <w:t>2020</w:t>
      </w:r>
      <w:r>
        <w:rPr>
          <w:sz w:val="28"/>
        </w:rPr>
        <w:t>г.</w:t>
      </w:r>
    </w:p>
    <w:p w:rsidR="004374B1" w:rsidRPr="00C22663" w:rsidRDefault="004374B1" w:rsidP="00E87548">
      <w:pPr>
        <w:jc w:val="center"/>
        <w:rPr>
          <w:sz w:val="28"/>
        </w:rPr>
      </w:pPr>
    </w:p>
    <w:p w:rsidR="00686075" w:rsidRPr="00C22663" w:rsidRDefault="00D7543F" w:rsidP="00386992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</w:t>
      </w:r>
      <w:r w:rsidR="00686075" w:rsidRPr="00C22663">
        <w:rPr>
          <w:sz w:val="28"/>
        </w:rPr>
        <w:t>Содержание:</w:t>
      </w:r>
    </w:p>
    <w:p w:rsidR="00686075" w:rsidRPr="00C22663" w:rsidRDefault="00686075" w:rsidP="00386992">
      <w:pPr>
        <w:spacing w:line="360" w:lineRule="auto"/>
        <w:jc w:val="center"/>
        <w:rPr>
          <w:sz w:val="28"/>
        </w:rPr>
      </w:pPr>
    </w:p>
    <w:p w:rsidR="00686075" w:rsidRPr="00033664" w:rsidRDefault="00686075" w:rsidP="00386992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C22663">
        <w:rPr>
          <w:sz w:val="28"/>
        </w:rPr>
        <w:t>Введение.</w:t>
      </w:r>
      <w:r w:rsidR="00C22663">
        <w:rPr>
          <w:sz w:val="28"/>
        </w:rPr>
        <w:t xml:space="preserve"> </w:t>
      </w:r>
    </w:p>
    <w:p w:rsidR="00686075" w:rsidRPr="00C22663" w:rsidRDefault="00392F7F" w:rsidP="00386992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Основные тенденции развития образования в современном мире</w:t>
      </w:r>
      <w:r w:rsidR="00686075" w:rsidRPr="00C22663">
        <w:rPr>
          <w:sz w:val="28"/>
        </w:rPr>
        <w:t>.</w:t>
      </w:r>
    </w:p>
    <w:p w:rsidR="00686075" w:rsidRPr="00C22663" w:rsidRDefault="00535E89" w:rsidP="00386992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Знакомство с предметом Искусство в системе дополнительного образования</w:t>
      </w:r>
      <w:r w:rsidR="003E320A">
        <w:rPr>
          <w:sz w:val="28"/>
        </w:rPr>
        <w:t xml:space="preserve">. </w:t>
      </w:r>
      <w:r>
        <w:rPr>
          <w:sz w:val="28"/>
        </w:rPr>
        <w:t>Методика использования социально-воспитательных</w:t>
      </w:r>
      <w:r w:rsidR="00B50D20">
        <w:rPr>
          <w:sz w:val="28"/>
        </w:rPr>
        <w:t xml:space="preserve"> технологий </w:t>
      </w:r>
      <w:r w:rsidR="00DC387F">
        <w:rPr>
          <w:sz w:val="28"/>
        </w:rPr>
        <w:t>обучения</w:t>
      </w:r>
      <w:r>
        <w:rPr>
          <w:sz w:val="28"/>
        </w:rPr>
        <w:t xml:space="preserve"> в творческой</w:t>
      </w:r>
      <w:r w:rsidR="003E320A">
        <w:rPr>
          <w:sz w:val="28"/>
        </w:rPr>
        <w:t xml:space="preserve"> </w:t>
      </w:r>
      <w:r>
        <w:rPr>
          <w:sz w:val="28"/>
        </w:rPr>
        <w:t xml:space="preserve">кружковой </w:t>
      </w:r>
      <w:r w:rsidR="003E320A">
        <w:rPr>
          <w:sz w:val="28"/>
        </w:rPr>
        <w:t>деятельности.</w:t>
      </w:r>
    </w:p>
    <w:p w:rsidR="00686075" w:rsidRPr="00C22663" w:rsidRDefault="00AC783C" w:rsidP="00386992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C22663">
        <w:rPr>
          <w:sz w:val="28"/>
        </w:rPr>
        <w:t>Заключение.</w:t>
      </w:r>
    </w:p>
    <w:p w:rsidR="00686075" w:rsidRDefault="00AC783C" w:rsidP="00386992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C22663">
        <w:rPr>
          <w:sz w:val="28"/>
        </w:rPr>
        <w:t>Список использованной литературы.</w:t>
      </w:r>
    </w:p>
    <w:p w:rsidR="001B285D" w:rsidRDefault="001B285D" w:rsidP="00386992">
      <w:pPr>
        <w:pStyle w:val="a3"/>
        <w:spacing w:line="360" w:lineRule="auto"/>
        <w:rPr>
          <w:sz w:val="28"/>
        </w:rPr>
      </w:pPr>
    </w:p>
    <w:p w:rsidR="001B285D" w:rsidRDefault="001B285D" w:rsidP="001B285D">
      <w:pPr>
        <w:pStyle w:val="a3"/>
        <w:rPr>
          <w:sz w:val="28"/>
        </w:rPr>
      </w:pPr>
    </w:p>
    <w:p w:rsidR="001B285D" w:rsidRDefault="001B285D" w:rsidP="001B285D">
      <w:pPr>
        <w:pStyle w:val="a3"/>
        <w:rPr>
          <w:sz w:val="28"/>
        </w:rPr>
      </w:pPr>
    </w:p>
    <w:p w:rsidR="001B285D" w:rsidRDefault="001B285D" w:rsidP="001B285D">
      <w:pPr>
        <w:pStyle w:val="a3"/>
        <w:rPr>
          <w:sz w:val="28"/>
        </w:rPr>
      </w:pPr>
    </w:p>
    <w:p w:rsidR="001B285D" w:rsidRDefault="001B285D" w:rsidP="001B285D">
      <w:pPr>
        <w:pStyle w:val="a3"/>
        <w:rPr>
          <w:sz w:val="28"/>
        </w:rPr>
      </w:pPr>
    </w:p>
    <w:p w:rsidR="001B285D" w:rsidRPr="00C22663" w:rsidRDefault="001B285D" w:rsidP="001B285D">
      <w:pPr>
        <w:pStyle w:val="a3"/>
        <w:rPr>
          <w:sz w:val="28"/>
        </w:rPr>
      </w:pPr>
    </w:p>
    <w:p w:rsidR="00EA5200" w:rsidRPr="00673A6D" w:rsidRDefault="00EA5200" w:rsidP="00686075">
      <w:pPr>
        <w:rPr>
          <w:sz w:val="24"/>
        </w:rPr>
      </w:pPr>
    </w:p>
    <w:p w:rsidR="006A3E7F" w:rsidRDefault="006A3E7F" w:rsidP="00686075">
      <w:pPr>
        <w:rPr>
          <w:sz w:val="28"/>
        </w:rPr>
      </w:pPr>
    </w:p>
    <w:p w:rsidR="006A3E7F" w:rsidRDefault="006A3E7F" w:rsidP="00686075">
      <w:pPr>
        <w:rPr>
          <w:sz w:val="28"/>
        </w:rPr>
      </w:pPr>
    </w:p>
    <w:p w:rsidR="006A3E7F" w:rsidRDefault="006A3E7F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0E32D5" w:rsidRDefault="000E32D5" w:rsidP="00686075">
      <w:pPr>
        <w:rPr>
          <w:sz w:val="28"/>
        </w:rPr>
      </w:pPr>
    </w:p>
    <w:p w:rsidR="00517EA4" w:rsidRDefault="000F0CE4" w:rsidP="00686075">
      <w:pPr>
        <w:rPr>
          <w:sz w:val="28"/>
        </w:rPr>
      </w:pPr>
      <w:r>
        <w:rPr>
          <w:sz w:val="28"/>
        </w:rPr>
        <w:lastRenderedPageBreak/>
        <w:t>В современных условиях усиление вклада сферы образования в экономический рост</w:t>
      </w:r>
      <w:r w:rsidR="00040B1E">
        <w:rPr>
          <w:sz w:val="28"/>
        </w:rPr>
        <w:t>, технологическую модернизацию, социальную устойчивость и глобальную позицию России становится очень актуальным и необходимым.</w:t>
      </w:r>
    </w:p>
    <w:p w:rsidR="006B2E35" w:rsidRDefault="0050094A" w:rsidP="00686075">
      <w:pPr>
        <w:rPr>
          <w:sz w:val="28"/>
        </w:rPr>
      </w:pPr>
      <w:r>
        <w:rPr>
          <w:sz w:val="28"/>
        </w:rPr>
        <w:t>Современная культурная ситуация решительно требует существенного пересмотра традиционных образовательных парадигм, которые сегодня оказываются уже несостоятельными в смысле обеспечения развития любого цивилизованного общества. Однако необходимо помнить, что образование и обучение – очень разные вещи</w:t>
      </w:r>
      <w:r w:rsidR="006B2E35">
        <w:rPr>
          <w:sz w:val="28"/>
        </w:rPr>
        <w:t xml:space="preserve">, и что образование не должно быть просто трансляцией. </w:t>
      </w:r>
      <w:r w:rsidR="00A45DAB">
        <w:rPr>
          <w:sz w:val="28"/>
        </w:rPr>
        <w:t>Оно должно стремиться к становлению у молодого поколения определённых идеалов, норм и человеческих ценностей.</w:t>
      </w:r>
      <w:r w:rsidR="005121EB">
        <w:rPr>
          <w:sz w:val="28"/>
        </w:rPr>
        <w:t xml:space="preserve"> Безусловно, с опо</w:t>
      </w:r>
      <w:r w:rsidR="007557F3">
        <w:rPr>
          <w:sz w:val="28"/>
        </w:rPr>
        <w:t>рой на классическое образование традиционной педагогики.</w:t>
      </w:r>
    </w:p>
    <w:p w:rsidR="00EA5200" w:rsidRDefault="0050094A" w:rsidP="00686075">
      <w:pPr>
        <w:rPr>
          <w:sz w:val="28"/>
        </w:rPr>
      </w:pPr>
      <w:r>
        <w:rPr>
          <w:sz w:val="28"/>
        </w:rPr>
        <w:t xml:space="preserve"> В </w:t>
      </w:r>
      <w:r w:rsidR="00EA5200" w:rsidRPr="00C22663">
        <w:rPr>
          <w:sz w:val="28"/>
        </w:rPr>
        <w:t xml:space="preserve">центре современного образования </w:t>
      </w:r>
      <w:r>
        <w:rPr>
          <w:sz w:val="28"/>
        </w:rPr>
        <w:t xml:space="preserve">должна </w:t>
      </w:r>
      <w:r w:rsidR="00EA5200" w:rsidRPr="00C22663">
        <w:rPr>
          <w:sz w:val="28"/>
        </w:rPr>
        <w:t>находит</w:t>
      </w:r>
      <w:r>
        <w:rPr>
          <w:sz w:val="28"/>
        </w:rPr>
        <w:t>ь</w:t>
      </w:r>
      <w:r w:rsidR="00EA5200" w:rsidRPr="00C22663">
        <w:rPr>
          <w:sz w:val="28"/>
        </w:rPr>
        <w:t>ся личность ученика, его стремление к пониманию целостной картины мира, освоению культуры как опыта предшествующих поколений, приобщение к духовному наследию пр</w:t>
      </w:r>
      <w:r w:rsidR="00955881">
        <w:rPr>
          <w:sz w:val="28"/>
        </w:rPr>
        <w:t>ошлого, познанию настоящего. Но помимо накопления знаний, исторического о</w:t>
      </w:r>
      <w:r w:rsidR="006B2E35">
        <w:rPr>
          <w:sz w:val="28"/>
        </w:rPr>
        <w:t>пыта человечества</w:t>
      </w:r>
      <w:r w:rsidR="00955881">
        <w:rPr>
          <w:sz w:val="28"/>
        </w:rPr>
        <w:t xml:space="preserve">, молодым людям нового поколения предстоит </w:t>
      </w:r>
      <w:r w:rsidR="006B2E35">
        <w:rPr>
          <w:sz w:val="28"/>
        </w:rPr>
        <w:t xml:space="preserve">самостоятельно </w:t>
      </w:r>
      <w:r w:rsidR="00955881">
        <w:rPr>
          <w:sz w:val="28"/>
        </w:rPr>
        <w:t>сделать свой профессиональный выбор, стать с</w:t>
      </w:r>
      <w:r>
        <w:rPr>
          <w:sz w:val="28"/>
        </w:rPr>
        <w:t>озидателями нового пространства, с использованием новых возможностей Школы цифрового века.</w:t>
      </w:r>
      <w:r w:rsidR="00955881">
        <w:rPr>
          <w:sz w:val="28"/>
        </w:rPr>
        <w:t xml:space="preserve"> </w:t>
      </w:r>
    </w:p>
    <w:p w:rsidR="00033664" w:rsidRDefault="00033664" w:rsidP="00686075">
      <w:pPr>
        <w:rPr>
          <w:b/>
          <w:sz w:val="28"/>
        </w:rPr>
      </w:pPr>
      <w:r>
        <w:rPr>
          <w:sz w:val="28"/>
        </w:rPr>
        <w:t xml:space="preserve">В последние несколько лет в выступлениях и публикациях российских философов, социологов, психологов и педагогов, а также – учёных, писателей, политиков и других представителей отечественной интеллигенции совершенно </w:t>
      </w:r>
      <w:r w:rsidRPr="00033664">
        <w:rPr>
          <w:b/>
          <w:sz w:val="28"/>
        </w:rPr>
        <w:t>особую актуальность обнаруживает проблема образования.</w:t>
      </w:r>
    </w:p>
    <w:p w:rsidR="00955881" w:rsidRDefault="00955881" w:rsidP="00686075">
      <w:pPr>
        <w:rPr>
          <w:sz w:val="28"/>
        </w:rPr>
      </w:pPr>
      <w:r>
        <w:rPr>
          <w:sz w:val="28"/>
        </w:rPr>
        <w:t>Необходимо говорить о смене парадигмы «образование – обучение» парадигмой «образование – становление»</w:t>
      </w:r>
      <w:r w:rsidR="00CD3153">
        <w:rPr>
          <w:sz w:val="28"/>
        </w:rPr>
        <w:t>, имея в</w:t>
      </w:r>
      <w:r w:rsidR="0050094A">
        <w:rPr>
          <w:sz w:val="28"/>
        </w:rPr>
        <w:t xml:space="preserve"> </w:t>
      </w:r>
      <w:r w:rsidR="00CD3153">
        <w:rPr>
          <w:sz w:val="28"/>
        </w:rPr>
        <w:t xml:space="preserve">виду становление человека, его духовности, его самосозидание, самоформирование, самооформление в личность, персону. Образование должно служить </w:t>
      </w:r>
      <w:r w:rsidR="00412926">
        <w:rPr>
          <w:sz w:val="28"/>
        </w:rPr>
        <w:t>прогрессивному развитию человека, общества и цивилизации в целом, - во всех смыслах. Поскол</w:t>
      </w:r>
      <w:r w:rsidR="000F0CE4">
        <w:rPr>
          <w:sz w:val="28"/>
        </w:rPr>
        <w:t>ьку мы говорим о том, что образ</w:t>
      </w:r>
      <w:r w:rsidR="00412926">
        <w:rPr>
          <w:sz w:val="28"/>
        </w:rPr>
        <w:t>ование должно перестать быть трансляцией культуры и призвано скорее научить человека найти своё место, свою нишу в культуре, оформить своё субкультурное прос</w:t>
      </w:r>
      <w:r w:rsidR="00A45DAB">
        <w:rPr>
          <w:sz w:val="28"/>
        </w:rPr>
        <w:t xml:space="preserve">транство, в новом образовании совершенно иной статус и значение должна обрести </w:t>
      </w:r>
      <w:r w:rsidR="00A45DAB" w:rsidRPr="00A45DAB">
        <w:rPr>
          <w:b/>
          <w:sz w:val="28"/>
        </w:rPr>
        <w:t>философия.</w:t>
      </w:r>
      <w:r w:rsidR="00A45DAB">
        <w:rPr>
          <w:b/>
          <w:sz w:val="28"/>
        </w:rPr>
        <w:t xml:space="preserve"> </w:t>
      </w:r>
      <w:r w:rsidR="00A45DAB">
        <w:rPr>
          <w:sz w:val="28"/>
        </w:rPr>
        <w:t xml:space="preserve">Именно философия может стать главным рефлексивным инструментом в образовательной области. Поиск, Прогресс, </w:t>
      </w:r>
      <w:r w:rsidR="00A45DAB">
        <w:rPr>
          <w:sz w:val="28"/>
        </w:rPr>
        <w:lastRenderedPageBreak/>
        <w:t>дерзание Духа – достойные задачи образования.</w:t>
      </w:r>
      <w:r w:rsidR="00345CD6">
        <w:rPr>
          <w:sz w:val="28"/>
        </w:rPr>
        <w:t xml:space="preserve"> Россия всегда держалась на своих гениях и патриотах. </w:t>
      </w:r>
    </w:p>
    <w:p w:rsidR="00012DC3" w:rsidRPr="00012DC3" w:rsidRDefault="00012DC3" w:rsidP="00686075">
      <w:pPr>
        <w:rPr>
          <w:b/>
          <w:sz w:val="28"/>
        </w:rPr>
      </w:pPr>
      <w:r w:rsidRPr="00012DC3">
        <w:rPr>
          <w:b/>
          <w:sz w:val="28"/>
        </w:rPr>
        <w:t xml:space="preserve">Основные направления развития современной образовательной системы: </w:t>
      </w:r>
    </w:p>
    <w:p w:rsidR="00012DC3" w:rsidRDefault="00012DC3" w:rsidP="00686075">
      <w:pPr>
        <w:rPr>
          <w:sz w:val="28"/>
        </w:rPr>
      </w:pPr>
      <w:r>
        <w:rPr>
          <w:sz w:val="28"/>
        </w:rPr>
        <w:t>-   Гуманизация образования</w:t>
      </w:r>
    </w:p>
    <w:p w:rsidR="00012DC3" w:rsidRDefault="00012DC3" w:rsidP="00686075">
      <w:pPr>
        <w:rPr>
          <w:sz w:val="28"/>
        </w:rPr>
      </w:pPr>
      <w:r>
        <w:rPr>
          <w:sz w:val="28"/>
        </w:rPr>
        <w:t>-   Демократизация образования</w:t>
      </w:r>
    </w:p>
    <w:p w:rsidR="00012DC3" w:rsidRDefault="00012DC3" w:rsidP="00686075">
      <w:pPr>
        <w:rPr>
          <w:sz w:val="28"/>
        </w:rPr>
      </w:pPr>
      <w:r>
        <w:rPr>
          <w:sz w:val="28"/>
        </w:rPr>
        <w:t>-   Демократизация школы</w:t>
      </w:r>
    </w:p>
    <w:p w:rsidR="00012DC3" w:rsidRDefault="00012DC3" w:rsidP="00686075">
      <w:pPr>
        <w:rPr>
          <w:sz w:val="28"/>
        </w:rPr>
      </w:pPr>
      <w:r>
        <w:rPr>
          <w:sz w:val="28"/>
        </w:rPr>
        <w:t>-   Гуманизация школы</w:t>
      </w:r>
    </w:p>
    <w:p w:rsidR="00012DC3" w:rsidRPr="00012DC3" w:rsidRDefault="00012DC3" w:rsidP="00686075">
      <w:pPr>
        <w:rPr>
          <w:sz w:val="28"/>
        </w:rPr>
      </w:pPr>
      <w:r w:rsidRPr="00012DC3">
        <w:rPr>
          <w:sz w:val="28"/>
        </w:rPr>
        <w:t>-   Информатизация образования</w:t>
      </w:r>
    </w:p>
    <w:p w:rsidR="006C2592" w:rsidRPr="00C22663" w:rsidRDefault="006C2592" w:rsidP="00686075">
      <w:pPr>
        <w:rPr>
          <w:sz w:val="28"/>
        </w:rPr>
      </w:pPr>
      <w:r w:rsidRPr="00012DC3">
        <w:rPr>
          <w:b/>
          <w:sz w:val="28"/>
        </w:rPr>
        <w:t>Уникальность и значимость образовательной области «Искусство</w:t>
      </w:r>
      <w:r w:rsidRPr="00C22663">
        <w:rPr>
          <w:sz w:val="28"/>
        </w:rPr>
        <w:t>» в том, что в интеллектуализированной и вербализованной современной школе предметы, входящие в эту область, играют особую роль – развивают эмоционально-нравственную и сенсорную культуру ребёнка, пробуждают способность видеть, ценить и создавать красоту в жизни и искусстве.</w:t>
      </w:r>
    </w:p>
    <w:p w:rsidR="006C2592" w:rsidRDefault="006C2592" w:rsidP="00686075">
      <w:pPr>
        <w:rPr>
          <w:sz w:val="28"/>
        </w:rPr>
      </w:pPr>
      <w:r w:rsidRPr="00C22663">
        <w:rPr>
          <w:sz w:val="28"/>
        </w:rPr>
        <w:t xml:space="preserve">В </w:t>
      </w:r>
      <w:r w:rsidRPr="00C22663">
        <w:rPr>
          <w:b/>
          <w:sz w:val="28"/>
        </w:rPr>
        <w:t>базисном учебном плане</w:t>
      </w:r>
      <w:r w:rsidRPr="00C22663">
        <w:rPr>
          <w:sz w:val="28"/>
        </w:rPr>
        <w:t xml:space="preserve"> общеобразовательной школы отражён </w:t>
      </w:r>
      <w:r w:rsidRPr="00C22663">
        <w:rPr>
          <w:b/>
          <w:i/>
          <w:sz w:val="28"/>
        </w:rPr>
        <w:t>принцип преемственности между её ступенями</w:t>
      </w:r>
      <w:r w:rsidRPr="00C22663">
        <w:rPr>
          <w:sz w:val="28"/>
        </w:rPr>
        <w:t>, когда изучаемые учебные курсы получают на последующих ступенях своё развитие и обогащение. Этот принцип находит выражение в линейной или циклической структуре курса изо</w:t>
      </w:r>
      <w:r w:rsidR="00012DC3">
        <w:rPr>
          <w:sz w:val="28"/>
        </w:rPr>
        <w:t>бразительного искусства в школе и в области дополнительного образования.</w:t>
      </w:r>
    </w:p>
    <w:p w:rsidR="00C22663" w:rsidRPr="00C22663" w:rsidRDefault="00C22663" w:rsidP="00686075">
      <w:pPr>
        <w:rPr>
          <w:sz w:val="28"/>
        </w:rPr>
      </w:pPr>
      <w:r>
        <w:rPr>
          <w:sz w:val="28"/>
        </w:rPr>
        <w:t xml:space="preserve">Современные методики преподавания </w:t>
      </w:r>
      <w:r w:rsidR="00262B7C">
        <w:rPr>
          <w:sz w:val="28"/>
        </w:rPr>
        <w:t xml:space="preserve">предметов образовательной области «Искусство» также предполагают использование новейших современных </w:t>
      </w:r>
      <w:r w:rsidR="00673A6D">
        <w:rPr>
          <w:sz w:val="28"/>
        </w:rPr>
        <w:t>средств обучения: интерактивной доски, дигитайзеров, планшетов и т.п.</w:t>
      </w:r>
    </w:p>
    <w:p w:rsidR="00B507FA" w:rsidRDefault="00012DC3" w:rsidP="00686075">
      <w:pPr>
        <w:rPr>
          <w:sz w:val="28"/>
        </w:rPr>
      </w:pPr>
      <w:r>
        <w:rPr>
          <w:sz w:val="28"/>
        </w:rPr>
        <w:t>Поэтому данная сфера дополнительного образования, в образовательной области «Искусство»</w:t>
      </w:r>
      <w:r w:rsidR="006C2592" w:rsidRPr="00C22663">
        <w:rPr>
          <w:sz w:val="28"/>
        </w:rPr>
        <w:t xml:space="preserve"> являетс</w:t>
      </w:r>
      <w:r w:rsidR="0048527F">
        <w:rPr>
          <w:sz w:val="28"/>
        </w:rPr>
        <w:t>я столь актуальной для изучения и имеет применение</w:t>
      </w:r>
      <w:r>
        <w:rPr>
          <w:sz w:val="28"/>
        </w:rPr>
        <w:t xml:space="preserve"> в современном мире</w:t>
      </w:r>
      <w:r w:rsidR="0048527F">
        <w:rPr>
          <w:sz w:val="28"/>
        </w:rPr>
        <w:t xml:space="preserve"> на каждой ступени школьного образования, независимо от возраста ребёнка. </w:t>
      </w:r>
    </w:p>
    <w:p w:rsidR="0048527F" w:rsidRDefault="0048527F" w:rsidP="00686075">
      <w:pPr>
        <w:rPr>
          <w:sz w:val="28"/>
        </w:rPr>
      </w:pPr>
    </w:p>
    <w:p w:rsidR="005C641F" w:rsidRPr="0048527F" w:rsidRDefault="005C641F" w:rsidP="00686075">
      <w:pPr>
        <w:rPr>
          <w:b/>
          <w:sz w:val="28"/>
        </w:rPr>
      </w:pPr>
    </w:p>
    <w:p w:rsidR="005C641F" w:rsidRPr="0048527F" w:rsidRDefault="00DC387F" w:rsidP="00686075">
      <w:pPr>
        <w:rPr>
          <w:b/>
          <w:sz w:val="28"/>
        </w:rPr>
      </w:pPr>
      <w:r>
        <w:rPr>
          <w:b/>
          <w:sz w:val="28"/>
        </w:rPr>
        <w:t>Методика использования социально-воспитательных технологий</w:t>
      </w:r>
      <w:r w:rsidR="005C641F" w:rsidRPr="0048527F">
        <w:rPr>
          <w:b/>
          <w:sz w:val="28"/>
        </w:rPr>
        <w:t xml:space="preserve"> обучения</w:t>
      </w:r>
      <w:r>
        <w:rPr>
          <w:b/>
          <w:sz w:val="28"/>
        </w:rPr>
        <w:t xml:space="preserve"> в творческой кружковой деятельности</w:t>
      </w:r>
      <w:r w:rsidR="005C641F" w:rsidRPr="0048527F">
        <w:rPr>
          <w:b/>
          <w:sz w:val="28"/>
        </w:rPr>
        <w:t>:</w:t>
      </w:r>
    </w:p>
    <w:p w:rsidR="00DA4E3A" w:rsidRDefault="00DA4E3A" w:rsidP="00686075">
      <w:pPr>
        <w:rPr>
          <w:sz w:val="28"/>
        </w:rPr>
      </w:pPr>
    </w:p>
    <w:p w:rsidR="009253A4" w:rsidRDefault="009253A4" w:rsidP="00686075">
      <w:pPr>
        <w:rPr>
          <w:sz w:val="28"/>
        </w:rPr>
      </w:pPr>
      <w:r>
        <w:rPr>
          <w:sz w:val="28"/>
        </w:rPr>
        <w:t xml:space="preserve">В современных условиях педагог дополнительного образования является технологом учебного процесса. Ему необходимо ориентироваться в широком </w:t>
      </w:r>
      <w:r>
        <w:rPr>
          <w:sz w:val="28"/>
        </w:rPr>
        <w:lastRenderedPageBreak/>
        <w:t xml:space="preserve">спектре современных инновационных технологий, идей, направлений, не тратить время на открытие уже известного. </w:t>
      </w:r>
    </w:p>
    <w:p w:rsidR="009253A4" w:rsidRDefault="009253A4" w:rsidP="00686075">
      <w:pPr>
        <w:rPr>
          <w:sz w:val="28"/>
        </w:rPr>
      </w:pPr>
      <w:r>
        <w:rPr>
          <w:sz w:val="28"/>
        </w:rPr>
        <w:t>В дополнительном образовании детей педагогические технологии имеют особое значение и место по ряду причин:</w:t>
      </w:r>
    </w:p>
    <w:p w:rsidR="008A792C" w:rsidRDefault="009253A4" w:rsidP="00686075">
      <w:pPr>
        <w:rPr>
          <w:sz w:val="28"/>
        </w:rPr>
      </w:pPr>
      <w:r>
        <w:rPr>
          <w:sz w:val="28"/>
        </w:rPr>
        <w:t>- выбор и разработка образовательной программы, способа решения дидактических задач, методического сопровождения предоставляется самому педагогу, что позволяет радикально организовать</w:t>
      </w:r>
      <w:r w:rsidR="008A792C">
        <w:rPr>
          <w:sz w:val="28"/>
        </w:rPr>
        <w:t xml:space="preserve"> образовательный процесс, способствует становлению его профессиональной компетентности;</w:t>
      </w:r>
    </w:p>
    <w:p w:rsidR="008A792C" w:rsidRDefault="008A792C" w:rsidP="00686075">
      <w:pPr>
        <w:rPr>
          <w:sz w:val="28"/>
        </w:rPr>
      </w:pPr>
      <w:r>
        <w:rPr>
          <w:sz w:val="28"/>
        </w:rPr>
        <w:t>- в условиях дополнительного образования очень важно ответить на вопрос: «как учить?», то есть искать такие способы деятельности и общения детей, которые обеспечат им комфортные условия индивидуального развития.</w:t>
      </w:r>
    </w:p>
    <w:p w:rsidR="000848D4" w:rsidRDefault="008A792C" w:rsidP="00686075">
      <w:pPr>
        <w:rPr>
          <w:sz w:val="28"/>
        </w:rPr>
      </w:pPr>
      <w:r>
        <w:rPr>
          <w:sz w:val="28"/>
        </w:rPr>
        <w:t>В дополнительном образовании педагогическая технология – способ самовыражения, самореализации, что соответствует главному основанию образовательной деятельности – свободному, целевому выбору детьми</w:t>
      </w:r>
      <w:r w:rsidR="000848D4">
        <w:rPr>
          <w:sz w:val="28"/>
        </w:rPr>
        <w:t xml:space="preserve"> и педагогами путей, способов, содержания и результата совместной деятельности и общения. </w:t>
      </w:r>
    </w:p>
    <w:p w:rsidR="002C35D7" w:rsidRDefault="000848D4" w:rsidP="00686075">
      <w:pPr>
        <w:rPr>
          <w:sz w:val="28"/>
        </w:rPr>
      </w:pPr>
      <w:r>
        <w:rPr>
          <w:sz w:val="28"/>
        </w:rPr>
        <w:t>Педагогические технологии, используемые педагогами дополнительного образования, позволяют разнообразить учебную деятельность, повысить стремление учащихся к самостоятельности, поиску, творческому самовыражению.</w:t>
      </w:r>
      <w:r w:rsidR="008A792C">
        <w:rPr>
          <w:sz w:val="28"/>
        </w:rPr>
        <w:t xml:space="preserve"> </w:t>
      </w:r>
    </w:p>
    <w:p w:rsidR="00A10AE3" w:rsidRDefault="002C35D7" w:rsidP="00686075">
      <w:pPr>
        <w:rPr>
          <w:sz w:val="28"/>
        </w:rPr>
      </w:pPr>
      <w:r>
        <w:rPr>
          <w:sz w:val="28"/>
        </w:rPr>
        <w:t xml:space="preserve">Наиболее значимыми, актуальными и эффективными являются </w:t>
      </w:r>
      <w:r w:rsidRPr="002C35D7">
        <w:rPr>
          <w:b/>
          <w:sz w:val="28"/>
        </w:rPr>
        <w:t>социально-воспитательные</w:t>
      </w:r>
      <w:r>
        <w:rPr>
          <w:sz w:val="28"/>
        </w:rPr>
        <w:t xml:space="preserve"> </w:t>
      </w:r>
      <w:r w:rsidRPr="002C35D7">
        <w:rPr>
          <w:b/>
          <w:sz w:val="28"/>
        </w:rPr>
        <w:t>технологии.</w:t>
      </w:r>
      <w:r>
        <w:rPr>
          <w:b/>
          <w:sz w:val="28"/>
        </w:rPr>
        <w:t xml:space="preserve"> </w:t>
      </w:r>
      <w:r>
        <w:rPr>
          <w:sz w:val="28"/>
        </w:rPr>
        <w:t xml:space="preserve">Так как социализация необходима молодому человеку для его вхождения в общество и нормального функционирования в нём. </w:t>
      </w:r>
      <w:r>
        <w:rPr>
          <w:b/>
          <w:sz w:val="28"/>
        </w:rPr>
        <w:t xml:space="preserve">Социализацией </w:t>
      </w:r>
      <w:r>
        <w:rPr>
          <w:sz w:val="28"/>
        </w:rPr>
        <w:t xml:space="preserve">называют </w:t>
      </w:r>
      <w:r w:rsidR="00A10AE3">
        <w:rPr>
          <w:sz w:val="28"/>
        </w:rPr>
        <w:t>процесс (и результат) усвоения человеком социальных норм и культурных ценностей, предполагающий его включение в систему общественных отношений и самостоятельное воспроизводство этих отношений.</w:t>
      </w:r>
      <w:r>
        <w:rPr>
          <w:sz w:val="28"/>
        </w:rPr>
        <w:t xml:space="preserve"> </w:t>
      </w:r>
    </w:p>
    <w:p w:rsidR="00A10AE3" w:rsidRDefault="00A10AE3" w:rsidP="00686075">
      <w:pPr>
        <w:rPr>
          <w:sz w:val="28"/>
        </w:rPr>
      </w:pPr>
      <w:r>
        <w:rPr>
          <w:sz w:val="28"/>
        </w:rPr>
        <w:t xml:space="preserve">Творческие проекты, экскурсии, выставки, пленэры, конкурсы, </w:t>
      </w:r>
      <w:r w:rsidR="000C1EED">
        <w:rPr>
          <w:sz w:val="28"/>
        </w:rPr>
        <w:t>предметные олимпиады, интеллектуальные конкурсные мероприятия, направленные на выявление и поддержку одарённых детей и молодёжи, являются непеременной составляющей дополнительного образования детей.</w:t>
      </w:r>
      <w:r w:rsidR="00040B1E">
        <w:rPr>
          <w:sz w:val="28"/>
        </w:rPr>
        <w:t xml:space="preserve"> (Перечень конкурсов, выставок и моделей дистанционных занятий в 2019/2020 учебном году прилагается).</w:t>
      </w:r>
      <w:r w:rsidR="000C1EED">
        <w:rPr>
          <w:sz w:val="28"/>
        </w:rPr>
        <w:t xml:space="preserve"> </w:t>
      </w:r>
    </w:p>
    <w:p w:rsidR="000C1EED" w:rsidRDefault="000C1EED" w:rsidP="00686075">
      <w:pPr>
        <w:rPr>
          <w:sz w:val="28"/>
        </w:rPr>
      </w:pPr>
      <w:r>
        <w:rPr>
          <w:sz w:val="28"/>
        </w:rPr>
        <w:t xml:space="preserve">Положительные результаты </w:t>
      </w:r>
      <w:r w:rsidR="005D6A8B">
        <w:rPr>
          <w:sz w:val="28"/>
        </w:rPr>
        <w:t xml:space="preserve">работы </w:t>
      </w:r>
      <w:r>
        <w:rPr>
          <w:sz w:val="28"/>
        </w:rPr>
        <w:t xml:space="preserve">системы дополнительного образования детей находят своё подтверждение в итогах всероссийских и международных, городских, окружных и областных </w:t>
      </w:r>
      <w:r w:rsidR="005D6A8B">
        <w:rPr>
          <w:sz w:val="28"/>
        </w:rPr>
        <w:t xml:space="preserve">конкурсов, научных </w:t>
      </w:r>
      <w:r w:rsidR="005D6A8B">
        <w:rPr>
          <w:sz w:val="28"/>
        </w:rPr>
        <w:lastRenderedPageBreak/>
        <w:t xml:space="preserve">олимпиад, фестивалей, где воспитанники учреждений демонстрируют высокий уровень достижений. </w:t>
      </w:r>
      <w:r>
        <w:rPr>
          <w:sz w:val="28"/>
        </w:rPr>
        <w:t xml:space="preserve"> </w:t>
      </w:r>
      <w:r w:rsidR="005D6A8B">
        <w:rPr>
          <w:sz w:val="28"/>
        </w:rPr>
        <w:t>В том числе, и дистанционные формы работы в этой области сейчас очень актуальны: виртуальные экскурсии, путешествия внутри картин, написание картин рукой известных художников на холсте у себя дома!</w:t>
      </w:r>
    </w:p>
    <w:p w:rsidR="004C130D" w:rsidRDefault="004C130D" w:rsidP="00686075">
      <w:pPr>
        <w:rPr>
          <w:sz w:val="28"/>
        </w:rPr>
      </w:pPr>
      <w:r>
        <w:rPr>
          <w:sz w:val="28"/>
        </w:rPr>
        <w:t xml:space="preserve">В педагогике различают несколько моделей обучения: пассивную, активную и интерактивную. </w:t>
      </w:r>
    </w:p>
    <w:p w:rsidR="004C130D" w:rsidRDefault="00A83A03" w:rsidP="00686075">
      <w:pPr>
        <w:rPr>
          <w:sz w:val="28"/>
        </w:rPr>
      </w:pPr>
      <w:r>
        <w:rPr>
          <w:b/>
          <w:sz w:val="28"/>
        </w:rPr>
        <w:t>П</w:t>
      </w:r>
      <w:r w:rsidR="004C130D" w:rsidRPr="004C130D">
        <w:rPr>
          <w:b/>
          <w:sz w:val="28"/>
        </w:rPr>
        <w:t xml:space="preserve">ассивная модель </w:t>
      </w:r>
      <w:r w:rsidR="004C130D">
        <w:rPr>
          <w:sz w:val="28"/>
        </w:rPr>
        <w:t xml:space="preserve">обучения характеризуется тем, что учащиеся выступают в роли объекта обучения – слушают, смотрят и репродуктивно воспроизводят услышанное и увиденное. Участники образовательного процесса не общаются между собой и не выполняют </w:t>
      </w:r>
      <w:r>
        <w:rPr>
          <w:sz w:val="28"/>
        </w:rPr>
        <w:t>никаких творческих заданий. Для данной модели обучения характерны следующие особенности: низкий уровень активности учеников, преобладание внешней мотивации, репродуктивный характер деятельности обучаемого, отсутствие самостоятельности и творчества учащихся.</w:t>
      </w:r>
    </w:p>
    <w:p w:rsidR="00DB68B7" w:rsidRDefault="00A83A03" w:rsidP="00686075">
      <w:pPr>
        <w:rPr>
          <w:sz w:val="28"/>
        </w:rPr>
      </w:pPr>
      <w:r w:rsidRPr="00A83A03">
        <w:rPr>
          <w:b/>
          <w:sz w:val="28"/>
        </w:rPr>
        <w:t>Активная модель</w:t>
      </w:r>
      <w:r>
        <w:rPr>
          <w:sz w:val="28"/>
        </w:rPr>
        <w:t xml:space="preserve"> обучения предполагает стимулирование</w:t>
      </w:r>
      <w:r w:rsidR="005C641F">
        <w:rPr>
          <w:sz w:val="28"/>
        </w:rPr>
        <w:t xml:space="preserve"> </w:t>
      </w:r>
      <w:r w:rsidR="00DB68B7">
        <w:rPr>
          <w:sz w:val="28"/>
        </w:rPr>
        <w:t>познавательной деятельности и самостоятельности учеников. Учащиеся выступают в качестве субъектов обучения и проявляют познавательную активность через самостоятельную работу и выполнение творческих заданий. Эта модель предполагает общение в системе «учащийся – педагог».</w:t>
      </w:r>
    </w:p>
    <w:p w:rsidR="00204B59" w:rsidRDefault="00DB68B7" w:rsidP="00686075">
      <w:pPr>
        <w:rPr>
          <w:sz w:val="28"/>
        </w:rPr>
      </w:pPr>
      <w:r>
        <w:rPr>
          <w:sz w:val="28"/>
        </w:rPr>
        <w:t>Интерактивной модели обучения присуще постоянное, активное взаимодействие всех участников образовательного процесса, причём взаимодействие происходит на уровне «равный – равному», где педагогу отводится роль координатора</w:t>
      </w:r>
      <w:r w:rsidR="00204B59">
        <w:rPr>
          <w:sz w:val="28"/>
        </w:rPr>
        <w:t xml:space="preserve">, наставника, а не воспитателя-информатора. </w:t>
      </w:r>
    </w:p>
    <w:p w:rsidR="00A83A03" w:rsidRDefault="00204B59" w:rsidP="00686075">
      <w:pPr>
        <w:rPr>
          <w:sz w:val="28"/>
        </w:rPr>
      </w:pPr>
      <w:r w:rsidRPr="00204B59">
        <w:rPr>
          <w:b/>
          <w:sz w:val="28"/>
        </w:rPr>
        <w:t>Интерактивное обучение</w:t>
      </w:r>
      <w:r>
        <w:rPr>
          <w:sz w:val="28"/>
        </w:rPr>
        <w:t xml:space="preserve"> – это обучение с хорошо организованной обратной связью всех участников образовательного процесса, с постоянным обменом информацией между ними. Занятие организуется так, что практически все учащиеся вовлекаются в процесс познания; совместная деятельность</w:t>
      </w:r>
      <w:r w:rsidR="00BA0D7A">
        <w:rPr>
          <w:sz w:val="28"/>
        </w:rPr>
        <w:t xml:space="preserve"> предполагает вклад каждого, обмен знаниями, идеями, способами действия. Иными словами, интерактивная модель обучения – это такая организация процесса обучения, в котором невозможно неучастие ученика в коллективном, взаимодополняющем, основанном на взаимодействии всех его участников, процессе обучающего познания.</w:t>
      </w:r>
      <w:r w:rsidR="00A83A03">
        <w:rPr>
          <w:sz w:val="28"/>
        </w:rPr>
        <w:t xml:space="preserve">  </w:t>
      </w:r>
    </w:p>
    <w:p w:rsidR="00BA0D7A" w:rsidRDefault="00BA0D7A" w:rsidP="00686075">
      <w:pPr>
        <w:rPr>
          <w:sz w:val="28"/>
        </w:rPr>
      </w:pPr>
      <w:r>
        <w:rPr>
          <w:sz w:val="28"/>
        </w:rPr>
        <w:t xml:space="preserve">Одной из особенностей современных средств обучения является наличие </w:t>
      </w:r>
      <w:r w:rsidRPr="00C70C9A">
        <w:rPr>
          <w:b/>
          <w:sz w:val="28"/>
        </w:rPr>
        <w:t>интерактивного режима</w:t>
      </w:r>
      <w:r>
        <w:rPr>
          <w:sz w:val="28"/>
        </w:rPr>
        <w:t>, существенно активизирующего процесс образован</w:t>
      </w:r>
      <w:r w:rsidR="007D5E50">
        <w:rPr>
          <w:sz w:val="28"/>
        </w:rPr>
        <w:t xml:space="preserve">ия.  </w:t>
      </w:r>
      <w:r w:rsidR="00CA105B">
        <w:rPr>
          <w:sz w:val="28"/>
        </w:rPr>
        <w:t xml:space="preserve">К числу таких средств относятся интерактивная доска, </w:t>
      </w:r>
      <w:r w:rsidR="00CA105B">
        <w:rPr>
          <w:sz w:val="28"/>
        </w:rPr>
        <w:lastRenderedPageBreak/>
        <w:t>проекторы высокого разрешения, звуковое сопровождение уровня современных кинотеатров, анимированные графические планшеты</w:t>
      </w:r>
      <w:r w:rsidR="00040B1E">
        <w:rPr>
          <w:sz w:val="28"/>
        </w:rPr>
        <w:t>, компьютеры, гаджеты</w:t>
      </w:r>
      <w:r w:rsidR="008A6DCD">
        <w:rPr>
          <w:sz w:val="28"/>
        </w:rPr>
        <w:t xml:space="preserve"> и др.</w:t>
      </w:r>
      <w:r w:rsidR="00040B1E">
        <w:rPr>
          <w:sz w:val="28"/>
        </w:rPr>
        <w:t>, что очень актуально при дистанционном обучении.</w:t>
      </w:r>
    </w:p>
    <w:p w:rsidR="00C70C9A" w:rsidRDefault="00C70C9A" w:rsidP="00686075">
      <w:pPr>
        <w:rPr>
          <w:sz w:val="28"/>
        </w:rPr>
      </w:pPr>
      <w:r>
        <w:rPr>
          <w:sz w:val="28"/>
        </w:rPr>
        <w:t xml:space="preserve">В интерактивном режиме проводятся и занятия кружковой деятельности </w:t>
      </w:r>
      <w:r w:rsidR="007557F3">
        <w:rPr>
          <w:sz w:val="28"/>
        </w:rPr>
        <w:t>дополнительного образования.</w:t>
      </w:r>
    </w:p>
    <w:p w:rsidR="005D6A8B" w:rsidRDefault="005D6A8B" w:rsidP="00686075">
      <w:pPr>
        <w:rPr>
          <w:sz w:val="28"/>
        </w:rPr>
      </w:pPr>
      <w:r>
        <w:rPr>
          <w:sz w:val="28"/>
        </w:rPr>
        <w:t>Как отмечалось в докладе ЮНЕСКО «Учиться быть»</w:t>
      </w:r>
      <w:r w:rsidR="00592567">
        <w:rPr>
          <w:sz w:val="28"/>
        </w:rPr>
        <w:t xml:space="preserve">, образование не должно больше ограничиваться стенами школы. Большинство существующих учреждений должны использоваться в образовательных целях. </w:t>
      </w:r>
      <w:r w:rsidR="008D48BD">
        <w:rPr>
          <w:sz w:val="28"/>
        </w:rPr>
        <w:t>Идёт переход от концепции функциональной подготовки к концепции развития личности.</w:t>
      </w:r>
    </w:p>
    <w:p w:rsidR="008D48BD" w:rsidRDefault="008D48BD" w:rsidP="00686075">
      <w:pPr>
        <w:rPr>
          <w:sz w:val="28"/>
        </w:rPr>
      </w:pPr>
      <w:r>
        <w:rPr>
          <w:sz w:val="28"/>
        </w:rPr>
        <w:t xml:space="preserve">Новая концепция предусматривает индивидуализированный характер образования, который позволяет учитывать возможности каждого конкретного человека и способствовать его самореализации и развитию. Это станет осуществимым посредством разработки разных образовательных программ в соответствии с разными индивидуальными возможностями как учащихся, так и преподавателей. Важным фактором в этом направлении развития образования является формирование у учащихся умений учиться, умений самостоятельной когнитивной деятельности с использованием современных и перспективных средств информационных технологий. Школьного и даже ВУЗовского образования сегодня уже надолго не хватает. Развитие концепции непрерывного </w:t>
      </w:r>
      <w:r w:rsidR="000F0CE4">
        <w:rPr>
          <w:sz w:val="28"/>
        </w:rPr>
        <w:t>образования стремительно набирает свою силу. Становление информационного общества требует качественного повышения человеческого, интеллектуального потенциала развивающихся стран и тем самым выдвигает сферу образования на первый план общественного развития.</w:t>
      </w:r>
    </w:p>
    <w:p w:rsidR="00AB77A0" w:rsidRDefault="00AB77A0" w:rsidP="00AB77A0">
      <w:pPr>
        <w:pStyle w:val="a3"/>
        <w:rPr>
          <w:sz w:val="28"/>
        </w:rPr>
      </w:pPr>
    </w:p>
    <w:p w:rsidR="00AB77A0" w:rsidRDefault="00AB77A0" w:rsidP="00AB77A0">
      <w:pPr>
        <w:pStyle w:val="a3"/>
        <w:rPr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592567" w:rsidRDefault="00AD4086" w:rsidP="00AD4086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</w:p>
    <w:p w:rsidR="00592567" w:rsidRDefault="00592567" w:rsidP="00AD4086">
      <w:pPr>
        <w:rPr>
          <w:b/>
          <w:sz w:val="28"/>
        </w:rPr>
      </w:pPr>
    </w:p>
    <w:p w:rsidR="00592567" w:rsidRDefault="00592567" w:rsidP="00AD4086">
      <w:pPr>
        <w:rPr>
          <w:b/>
          <w:sz w:val="28"/>
        </w:rPr>
      </w:pPr>
    </w:p>
    <w:p w:rsidR="00592567" w:rsidRDefault="00592567" w:rsidP="00AD4086">
      <w:pPr>
        <w:rPr>
          <w:b/>
          <w:sz w:val="28"/>
        </w:rPr>
      </w:pPr>
    </w:p>
    <w:p w:rsidR="00592567" w:rsidRDefault="00592567" w:rsidP="00AD4086">
      <w:pPr>
        <w:rPr>
          <w:b/>
          <w:sz w:val="28"/>
        </w:rPr>
      </w:pPr>
    </w:p>
    <w:p w:rsidR="00592567" w:rsidRDefault="00592567" w:rsidP="00AD4086">
      <w:pPr>
        <w:rPr>
          <w:b/>
          <w:sz w:val="28"/>
        </w:rPr>
      </w:pPr>
    </w:p>
    <w:p w:rsidR="00592567" w:rsidRDefault="00592567" w:rsidP="00AD4086">
      <w:pPr>
        <w:rPr>
          <w:b/>
          <w:sz w:val="28"/>
        </w:rPr>
      </w:pPr>
    </w:p>
    <w:p w:rsidR="001B137B" w:rsidRPr="00B50D20" w:rsidRDefault="00040B1E" w:rsidP="00AD4086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1B137B" w:rsidRPr="00AD4086">
        <w:rPr>
          <w:b/>
          <w:sz w:val="28"/>
        </w:rPr>
        <w:t>Список использованной литературы:</w:t>
      </w:r>
    </w:p>
    <w:p w:rsidR="00F02825" w:rsidRDefault="00F02825" w:rsidP="00686075">
      <w:pPr>
        <w:rPr>
          <w:b/>
          <w:sz w:val="28"/>
        </w:rPr>
      </w:pPr>
    </w:p>
    <w:p w:rsidR="001B137B" w:rsidRDefault="001B137B" w:rsidP="001B137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Новый иллюстрированный энциклопедический словарь. Серия «Золотой фонд». М., Дрофа, 2005.</w:t>
      </w:r>
    </w:p>
    <w:p w:rsidR="001B137B" w:rsidRDefault="001B137B" w:rsidP="001B137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Н.И.</w:t>
      </w:r>
      <w:r w:rsidR="00386992">
        <w:rPr>
          <w:sz w:val="28"/>
        </w:rPr>
        <w:t xml:space="preserve"> </w:t>
      </w:r>
      <w:r>
        <w:rPr>
          <w:sz w:val="28"/>
        </w:rPr>
        <w:t>Пьянкова</w:t>
      </w:r>
      <w:bookmarkStart w:id="0" w:name="_GoBack"/>
      <w:bookmarkEnd w:id="0"/>
      <w:r>
        <w:rPr>
          <w:sz w:val="28"/>
        </w:rPr>
        <w:t>. Изобразительное искусство в современной школе. М., Просвещение, 2006.</w:t>
      </w:r>
    </w:p>
    <w:p w:rsidR="001B137B" w:rsidRDefault="001B137B" w:rsidP="001B137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Селевко Г.К., Современные образовательные технологии. М., «Народное образование», 1998.</w:t>
      </w:r>
    </w:p>
    <w:p w:rsidR="00813273" w:rsidRDefault="001B137B" w:rsidP="0081327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Сокольникова Н.М. Изобразительное искусство</w:t>
      </w:r>
      <w:r w:rsidR="00813273">
        <w:rPr>
          <w:sz w:val="28"/>
        </w:rPr>
        <w:t xml:space="preserve"> и методика его преподавания. – М., «Академия», 1999.</w:t>
      </w:r>
    </w:p>
    <w:p w:rsidR="00AB77A0" w:rsidRDefault="00592567" w:rsidP="009251E2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Селевко Г.К., Социально-воспитательные технологии. М., НИИ школьных технологий, 2005.</w:t>
      </w:r>
    </w:p>
    <w:p w:rsidR="00AB77A0" w:rsidRDefault="00592567" w:rsidP="009251E2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Фомина А.Б. Дополнительное образование детей в условиях нового законодательства. М., УЦ «Перспектива», 2012.</w:t>
      </w:r>
    </w:p>
    <w:p w:rsidR="00592567" w:rsidRDefault="00592567" w:rsidP="009251E2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Кочнева С.В., Современные педагогические технологии в системе дополнительного образования детей. М., УЦ «Перспектива», 2012.</w:t>
      </w:r>
    </w:p>
    <w:p w:rsidR="009A1934" w:rsidRPr="00F824EE" w:rsidRDefault="009A1934" w:rsidP="00AB77A0">
      <w:pPr>
        <w:pStyle w:val="a3"/>
        <w:spacing w:line="360" w:lineRule="auto"/>
        <w:rPr>
          <w:sz w:val="28"/>
        </w:rPr>
      </w:pPr>
    </w:p>
    <w:p w:rsidR="00B507FA" w:rsidRPr="00F824EE" w:rsidRDefault="00B507FA" w:rsidP="00686075">
      <w:pPr>
        <w:rPr>
          <w:sz w:val="28"/>
        </w:rPr>
      </w:pPr>
    </w:p>
    <w:sectPr w:rsidR="00B507FA" w:rsidRPr="00F8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29E"/>
    <w:multiLevelType w:val="hybridMultilevel"/>
    <w:tmpl w:val="1F78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7811"/>
    <w:multiLevelType w:val="hybridMultilevel"/>
    <w:tmpl w:val="63E6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238"/>
    <w:multiLevelType w:val="hybridMultilevel"/>
    <w:tmpl w:val="DD1A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8"/>
    <w:rsid w:val="00006D0C"/>
    <w:rsid w:val="00012DC3"/>
    <w:rsid w:val="00033664"/>
    <w:rsid w:val="00040B1E"/>
    <w:rsid w:val="00046761"/>
    <w:rsid w:val="000848D4"/>
    <w:rsid w:val="00090D79"/>
    <w:rsid w:val="000C1EED"/>
    <w:rsid w:val="000C3263"/>
    <w:rsid w:val="000C7027"/>
    <w:rsid w:val="000D1400"/>
    <w:rsid w:val="000E2823"/>
    <w:rsid w:val="000E32D5"/>
    <w:rsid w:val="000F0CE4"/>
    <w:rsid w:val="000F2FF0"/>
    <w:rsid w:val="00100013"/>
    <w:rsid w:val="001030FF"/>
    <w:rsid w:val="0019094C"/>
    <w:rsid w:val="001B137B"/>
    <w:rsid w:val="001B285D"/>
    <w:rsid w:val="001E69B4"/>
    <w:rsid w:val="00204B59"/>
    <w:rsid w:val="002143C6"/>
    <w:rsid w:val="0025491E"/>
    <w:rsid w:val="00262B7C"/>
    <w:rsid w:val="00264A46"/>
    <w:rsid w:val="00274A9D"/>
    <w:rsid w:val="00287F22"/>
    <w:rsid w:val="002C35D7"/>
    <w:rsid w:val="002D2B06"/>
    <w:rsid w:val="00321982"/>
    <w:rsid w:val="00345CD6"/>
    <w:rsid w:val="00386992"/>
    <w:rsid w:val="00392F7F"/>
    <w:rsid w:val="00393F70"/>
    <w:rsid w:val="00395788"/>
    <w:rsid w:val="003A3698"/>
    <w:rsid w:val="003E320A"/>
    <w:rsid w:val="003F7239"/>
    <w:rsid w:val="00412926"/>
    <w:rsid w:val="00431ADB"/>
    <w:rsid w:val="004374B1"/>
    <w:rsid w:val="00472605"/>
    <w:rsid w:val="0048527F"/>
    <w:rsid w:val="004A21BA"/>
    <w:rsid w:val="004C130D"/>
    <w:rsid w:val="004E3C6B"/>
    <w:rsid w:val="004F002E"/>
    <w:rsid w:val="0050094A"/>
    <w:rsid w:val="00502D6C"/>
    <w:rsid w:val="005121EB"/>
    <w:rsid w:val="00517EA4"/>
    <w:rsid w:val="00535E89"/>
    <w:rsid w:val="00544820"/>
    <w:rsid w:val="0054707D"/>
    <w:rsid w:val="00592567"/>
    <w:rsid w:val="005C05AD"/>
    <w:rsid w:val="005C641F"/>
    <w:rsid w:val="005D6A8B"/>
    <w:rsid w:val="00601FB5"/>
    <w:rsid w:val="00615658"/>
    <w:rsid w:val="006307EA"/>
    <w:rsid w:val="00664C41"/>
    <w:rsid w:val="00673A6D"/>
    <w:rsid w:val="00686075"/>
    <w:rsid w:val="00687D7C"/>
    <w:rsid w:val="006A3E7F"/>
    <w:rsid w:val="006A4119"/>
    <w:rsid w:val="006B2E35"/>
    <w:rsid w:val="006B6A20"/>
    <w:rsid w:val="006C2592"/>
    <w:rsid w:val="00747E0D"/>
    <w:rsid w:val="007557F3"/>
    <w:rsid w:val="0076498F"/>
    <w:rsid w:val="00770B1A"/>
    <w:rsid w:val="007821FF"/>
    <w:rsid w:val="007A649C"/>
    <w:rsid w:val="007B04CC"/>
    <w:rsid w:val="007B3A2A"/>
    <w:rsid w:val="007D5E50"/>
    <w:rsid w:val="00813273"/>
    <w:rsid w:val="008160FA"/>
    <w:rsid w:val="00823A05"/>
    <w:rsid w:val="00890AA3"/>
    <w:rsid w:val="008A6DCD"/>
    <w:rsid w:val="008A792C"/>
    <w:rsid w:val="008D48BD"/>
    <w:rsid w:val="008F76DD"/>
    <w:rsid w:val="00901452"/>
    <w:rsid w:val="0090749E"/>
    <w:rsid w:val="009251E2"/>
    <w:rsid w:val="009253A4"/>
    <w:rsid w:val="00951232"/>
    <w:rsid w:val="009527CA"/>
    <w:rsid w:val="00955881"/>
    <w:rsid w:val="009A1934"/>
    <w:rsid w:val="009B21AB"/>
    <w:rsid w:val="009C5D94"/>
    <w:rsid w:val="009C6D94"/>
    <w:rsid w:val="009E6F31"/>
    <w:rsid w:val="00A10AE3"/>
    <w:rsid w:val="00A31B22"/>
    <w:rsid w:val="00A45DAB"/>
    <w:rsid w:val="00A63C77"/>
    <w:rsid w:val="00A83A03"/>
    <w:rsid w:val="00A844F1"/>
    <w:rsid w:val="00AB08AA"/>
    <w:rsid w:val="00AB2849"/>
    <w:rsid w:val="00AB77A0"/>
    <w:rsid w:val="00AC783C"/>
    <w:rsid w:val="00AD4086"/>
    <w:rsid w:val="00B507FA"/>
    <w:rsid w:val="00B50D20"/>
    <w:rsid w:val="00BA0D7A"/>
    <w:rsid w:val="00BA6D84"/>
    <w:rsid w:val="00BB3B07"/>
    <w:rsid w:val="00BB41BE"/>
    <w:rsid w:val="00BC33F4"/>
    <w:rsid w:val="00BD5A5F"/>
    <w:rsid w:val="00BF00D4"/>
    <w:rsid w:val="00C023DD"/>
    <w:rsid w:val="00C10754"/>
    <w:rsid w:val="00C22663"/>
    <w:rsid w:val="00C5667A"/>
    <w:rsid w:val="00C70C9A"/>
    <w:rsid w:val="00CA0620"/>
    <w:rsid w:val="00CA105B"/>
    <w:rsid w:val="00CB2AFA"/>
    <w:rsid w:val="00CC46F0"/>
    <w:rsid w:val="00CD3153"/>
    <w:rsid w:val="00CE3F6B"/>
    <w:rsid w:val="00D43C07"/>
    <w:rsid w:val="00D7543F"/>
    <w:rsid w:val="00DA3EFD"/>
    <w:rsid w:val="00DA4E3A"/>
    <w:rsid w:val="00DB68B7"/>
    <w:rsid w:val="00DC387F"/>
    <w:rsid w:val="00E62B87"/>
    <w:rsid w:val="00E72D53"/>
    <w:rsid w:val="00E87548"/>
    <w:rsid w:val="00EA5200"/>
    <w:rsid w:val="00EC2087"/>
    <w:rsid w:val="00EF0674"/>
    <w:rsid w:val="00F02825"/>
    <w:rsid w:val="00F35663"/>
    <w:rsid w:val="00F824EE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223A-F752-4D8A-B7D4-5CFC7C62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2020-03-24T22:47:00Z</dcterms:created>
  <dcterms:modified xsi:type="dcterms:W3CDTF">2020-04-29T14:52:00Z</dcterms:modified>
</cp:coreProperties>
</file>